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DC7" w:rsidRPr="00407DC7" w:rsidRDefault="00407DC7" w:rsidP="00407DC7">
      <w:pPr>
        <w:spacing w:after="0" w:line="240" w:lineRule="auto"/>
        <w:ind w:firstLine="285"/>
        <w:jc w:val="center"/>
        <w:outlineLvl w:val="0"/>
        <w:rPr>
          <w:rFonts w:ascii="Times New Roman" w:eastAsia="Times New Roman" w:hAnsi="Times New Roman" w:cs="Times New Roman"/>
          <w:b/>
          <w:sz w:val="20"/>
          <w:szCs w:val="20"/>
          <w:lang w:val="uk-UA" w:eastAsia="ru-RU"/>
        </w:rPr>
      </w:pPr>
      <w:r w:rsidRPr="00407DC7">
        <w:rPr>
          <w:rFonts w:ascii="Times New Roman" w:eastAsia="Times New Roman" w:hAnsi="Times New Roman" w:cs="Times New Roman"/>
          <w:b/>
          <w:sz w:val="20"/>
          <w:szCs w:val="20"/>
          <w:lang w:val="uk-UA" w:eastAsia="ru-RU"/>
        </w:rPr>
        <w:t>Повідомлення про проведення річних загальних зборів акціонерів</w:t>
      </w:r>
    </w:p>
    <w:p w:rsidR="00407DC7" w:rsidRPr="00407DC7" w:rsidRDefault="007366B2" w:rsidP="00407DC7">
      <w:pPr>
        <w:spacing w:after="0" w:line="240" w:lineRule="auto"/>
        <w:ind w:firstLine="285"/>
        <w:jc w:val="center"/>
        <w:outlineLvl w:val="0"/>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П</w:t>
      </w:r>
      <w:r w:rsidRPr="00407DC7">
        <w:rPr>
          <w:rFonts w:ascii="Times New Roman" w:eastAsia="Times New Roman" w:hAnsi="Times New Roman" w:cs="Times New Roman"/>
          <w:b/>
          <w:sz w:val="20"/>
          <w:szCs w:val="20"/>
          <w:lang w:val="uk-UA" w:eastAsia="ru-RU"/>
        </w:rPr>
        <w:t>риватного акціонерного товариства</w:t>
      </w:r>
      <w:r>
        <w:rPr>
          <w:rFonts w:ascii="Times New Roman" w:eastAsia="Times New Roman" w:hAnsi="Times New Roman" w:cs="Times New Roman"/>
          <w:b/>
          <w:sz w:val="20"/>
          <w:szCs w:val="20"/>
          <w:lang w:val="uk-UA" w:eastAsia="ru-RU"/>
        </w:rPr>
        <w:t xml:space="preserve"> </w:t>
      </w:r>
      <w:r w:rsidR="00407DC7" w:rsidRPr="00407DC7">
        <w:rPr>
          <w:rFonts w:ascii="Times New Roman" w:eastAsia="Times New Roman" w:hAnsi="Times New Roman" w:cs="Times New Roman"/>
          <w:b/>
          <w:sz w:val="20"/>
          <w:szCs w:val="20"/>
          <w:lang w:val="uk-UA" w:eastAsia="ru-RU"/>
        </w:rPr>
        <w:t>«</w:t>
      </w:r>
      <w:r w:rsidRPr="007366B2">
        <w:rPr>
          <w:rFonts w:ascii="Times New Roman" w:eastAsia="Times New Roman" w:hAnsi="Times New Roman" w:cs="Times New Roman"/>
          <w:b/>
          <w:sz w:val="20"/>
          <w:szCs w:val="20"/>
          <w:lang w:val="uk-UA" w:eastAsia="ru-RU"/>
        </w:rPr>
        <w:t>Дніпропетровський завод мостових залізобетонних конструкцій</w:t>
      </w:r>
      <w:r w:rsidR="00407DC7" w:rsidRPr="00407DC7">
        <w:rPr>
          <w:rFonts w:ascii="Times New Roman" w:eastAsia="Times New Roman" w:hAnsi="Times New Roman" w:cs="Times New Roman"/>
          <w:b/>
          <w:sz w:val="20"/>
          <w:szCs w:val="20"/>
          <w:lang w:val="uk-UA" w:eastAsia="ru-RU"/>
        </w:rPr>
        <w:t>»</w:t>
      </w:r>
    </w:p>
    <w:p w:rsidR="00407DC7" w:rsidRPr="00407DC7" w:rsidRDefault="00407DC7" w:rsidP="00407DC7">
      <w:pPr>
        <w:spacing w:after="0" w:line="240" w:lineRule="auto"/>
        <w:ind w:firstLine="285"/>
        <w:rPr>
          <w:rFonts w:ascii="Times New Roman" w:eastAsia="Times New Roman" w:hAnsi="Times New Roman" w:cs="Times New Roman"/>
          <w:sz w:val="20"/>
          <w:szCs w:val="20"/>
          <w:lang w:val="uk-UA" w:eastAsia="ru-RU"/>
        </w:rPr>
      </w:pPr>
    </w:p>
    <w:p w:rsidR="00407DC7" w:rsidRPr="00407DC7" w:rsidRDefault="00407DC7" w:rsidP="00407DC7">
      <w:pPr>
        <w:spacing w:after="0" w:line="240" w:lineRule="auto"/>
        <w:jc w:val="center"/>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 xml:space="preserve">Повне найменування товариства: </w:t>
      </w:r>
      <w:r w:rsidR="007366B2" w:rsidRPr="007366B2">
        <w:rPr>
          <w:rFonts w:ascii="Times New Roman" w:eastAsia="Times New Roman" w:hAnsi="Times New Roman" w:cs="Times New Roman"/>
          <w:sz w:val="20"/>
          <w:szCs w:val="20"/>
          <w:lang w:val="uk-UA" w:eastAsia="ru-RU"/>
        </w:rPr>
        <w:t>Приватне акціонерне товариство "Дніпропетровський завод мостових залізобетонних конструкцій"</w:t>
      </w:r>
      <w:r w:rsidRPr="00407DC7">
        <w:rPr>
          <w:rFonts w:ascii="Times New Roman" w:eastAsia="Times New Roman" w:hAnsi="Times New Roman" w:cs="Times New Roman"/>
          <w:sz w:val="20"/>
          <w:szCs w:val="20"/>
          <w:lang w:val="uk-UA" w:eastAsia="ru-RU"/>
        </w:rPr>
        <w:t>.</w:t>
      </w:r>
    </w:p>
    <w:p w:rsidR="00407DC7" w:rsidRPr="00407DC7" w:rsidRDefault="00407DC7" w:rsidP="00407DC7">
      <w:pPr>
        <w:spacing w:after="0" w:line="240" w:lineRule="auto"/>
        <w:jc w:val="center"/>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Місцез</w:t>
      </w:r>
      <w:r w:rsidR="007366B2">
        <w:rPr>
          <w:rFonts w:ascii="Times New Roman" w:eastAsia="Times New Roman" w:hAnsi="Times New Roman" w:cs="Times New Roman"/>
          <w:sz w:val="20"/>
          <w:szCs w:val="20"/>
          <w:lang w:val="uk-UA" w:eastAsia="ru-RU"/>
        </w:rPr>
        <w:t xml:space="preserve">находження товариства: Україна, </w:t>
      </w:r>
      <w:r w:rsidR="007366B2" w:rsidRPr="007366B2">
        <w:rPr>
          <w:rFonts w:ascii="Times New Roman" w:eastAsia="Times New Roman" w:hAnsi="Times New Roman" w:cs="Times New Roman"/>
          <w:sz w:val="20"/>
          <w:szCs w:val="20"/>
          <w:lang w:val="uk-UA" w:eastAsia="ru-RU"/>
        </w:rPr>
        <w:t xml:space="preserve">м. </w:t>
      </w:r>
      <w:proofErr w:type="spellStart"/>
      <w:r w:rsidR="007366B2" w:rsidRPr="007366B2">
        <w:rPr>
          <w:rFonts w:ascii="Times New Roman" w:eastAsia="Times New Roman" w:hAnsi="Times New Roman" w:cs="Times New Roman"/>
          <w:sz w:val="20"/>
          <w:szCs w:val="20"/>
          <w:lang w:val="uk-UA" w:eastAsia="ru-RU"/>
        </w:rPr>
        <w:t>Днiпро</w:t>
      </w:r>
      <w:proofErr w:type="spellEnd"/>
      <w:r w:rsidR="007366B2" w:rsidRPr="007366B2">
        <w:rPr>
          <w:rFonts w:ascii="Times New Roman" w:eastAsia="Times New Roman" w:hAnsi="Times New Roman" w:cs="Times New Roman"/>
          <w:sz w:val="20"/>
          <w:szCs w:val="20"/>
          <w:lang w:val="uk-UA" w:eastAsia="ru-RU"/>
        </w:rPr>
        <w:t xml:space="preserve">, вул. </w:t>
      </w:r>
      <w:proofErr w:type="spellStart"/>
      <w:r w:rsidR="007366B2" w:rsidRPr="007366B2">
        <w:rPr>
          <w:rFonts w:ascii="Times New Roman" w:eastAsia="Times New Roman" w:hAnsi="Times New Roman" w:cs="Times New Roman"/>
          <w:sz w:val="20"/>
          <w:szCs w:val="20"/>
          <w:lang w:val="uk-UA" w:eastAsia="ru-RU"/>
        </w:rPr>
        <w:t>Молодогвардiйська</w:t>
      </w:r>
      <w:proofErr w:type="spellEnd"/>
      <w:r w:rsidR="007366B2" w:rsidRPr="007366B2">
        <w:rPr>
          <w:rFonts w:ascii="Times New Roman" w:eastAsia="Times New Roman" w:hAnsi="Times New Roman" w:cs="Times New Roman"/>
          <w:sz w:val="20"/>
          <w:szCs w:val="20"/>
          <w:lang w:val="uk-UA" w:eastAsia="ru-RU"/>
        </w:rPr>
        <w:t>, буд. 2</w:t>
      </w:r>
      <w:r w:rsidRPr="00407DC7">
        <w:rPr>
          <w:rFonts w:ascii="Times New Roman" w:eastAsia="Times New Roman" w:hAnsi="Times New Roman" w:cs="Times New Roman"/>
          <w:sz w:val="20"/>
          <w:szCs w:val="20"/>
          <w:lang w:val="uk-UA" w:eastAsia="ru-RU"/>
        </w:rPr>
        <w:t xml:space="preserve">.  код ЄДРПОУ </w:t>
      </w:r>
      <w:r w:rsidR="007366B2" w:rsidRPr="000824C6">
        <w:rPr>
          <w:rFonts w:ascii="Times New Roman" w:eastAsia="Times New Roman" w:hAnsi="Times New Roman" w:cs="Times New Roman"/>
          <w:sz w:val="20"/>
          <w:szCs w:val="20"/>
          <w:lang w:val="uk-UA" w:eastAsia="ru-RU"/>
        </w:rPr>
        <w:t>01374010</w:t>
      </w:r>
    </w:p>
    <w:p w:rsidR="00407DC7" w:rsidRPr="00407DC7" w:rsidRDefault="00407DC7" w:rsidP="00407DC7">
      <w:pPr>
        <w:spacing w:after="0" w:line="240" w:lineRule="auto"/>
        <w:ind w:firstLine="285"/>
        <w:jc w:val="both"/>
        <w:rPr>
          <w:rFonts w:ascii="Times New Roman" w:eastAsia="Times New Roman" w:hAnsi="Times New Roman" w:cs="Times New Roman"/>
          <w:sz w:val="20"/>
          <w:szCs w:val="20"/>
          <w:lang w:val="uk-UA" w:eastAsia="ru-RU"/>
        </w:rPr>
      </w:pPr>
    </w:p>
    <w:p w:rsidR="00407DC7" w:rsidRPr="00F10C82" w:rsidRDefault="007366B2" w:rsidP="00407DC7">
      <w:pPr>
        <w:spacing w:after="0" w:line="240" w:lineRule="auto"/>
        <w:ind w:firstLine="285"/>
        <w:jc w:val="both"/>
        <w:rPr>
          <w:rFonts w:ascii="Times New Roman" w:eastAsia="Times New Roman" w:hAnsi="Times New Roman" w:cs="Times New Roman"/>
          <w:sz w:val="20"/>
          <w:szCs w:val="20"/>
          <w:lang w:val="uk-UA" w:eastAsia="ru-RU"/>
        </w:rPr>
      </w:pPr>
      <w:r w:rsidRPr="007366B2">
        <w:rPr>
          <w:rFonts w:ascii="Times New Roman" w:eastAsia="Times New Roman" w:hAnsi="Times New Roman" w:cs="Times New Roman"/>
          <w:sz w:val="20"/>
          <w:szCs w:val="20"/>
          <w:lang w:val="uk-UA" w:eastAsia="ru-RU"/>
        </w:rPr>
        <w:t>Приватне акціонерне товариство "Дніпропетровський завод мостових залізобетонних конструкцій"</w:t>
      </w:r>
      <w:r>
        <w:rPr>
          <w:rFonts w:ascii="Times New Roman" w:eastAsia="Times New Roman" w:hAnsi="Times New Roman" w:cs="Times New Roman"/>
          <w:sz w:val="20"/>
          <w:szCs w:val="20"/>
          <w:lang w:val="uk-UA" w:eastAsia="ru-RU"/>
        </w:rPr>
        <w:t xml:space="preserve"> </w:t>
      </w:r>
      <w:r w:rsidR="00407DC7" w:rsidRPr="00407DC7">
        <w:rPr>
          <w:rFonts w:ascii="Times New Roman" w:eastAsia="Times New Roman" w:hAnsi="Times New Roman" w:cs="Times New Roman"/>
          <w:sz w:val="20"/>
          <w:szCs w:val="20"/>
          <w:lang w:val="uk-UA" w:eastAsia="ru-RU"/>
        </w:rPr>
        <w:t xml:space="preserve">(надалі – «Товариство») повідомляє про проведення річних загальних зборів </w:t>
      </w:r>
      <w:r w:rsidR="00407DC7" w:rsidRPr="00F10C82">
        <w:rPr>
          <w:rFonts w:ascii="Times New Roman" w:eastAsia="Times New Roman" w:hAnsi="Times New Roman" w:cs="Times New Roman"/>
          <w:sz w:val="20"/>
          <w:szCs w:val="20"/>
          <w:lang w:val="uk-UA" w:eastAsia="ru-RU"/>
        </w:rPr>
        <w:t xml:space="preserve">акціонерів Товариства, які відбудуться </w:t>
      </w:r>
      <w:r w:rsidR="00F10C82" w:rsidRPr="00F10C82">
        <w:rPr>
          <w:rFonts w:ascii="Times New Roman" w:eastAsia="Times New Roman" w:hAnsi="Times New Roman" w:cs="Times New Roman"/>
          <w:b/>
          <w:sz w:val="20"/>
          <w:szCs w:val="20"/>
          <w:lang w:val="uk-UA" w:eastAsia="ru-RU"/>
        </w:rPr>
        <w:t>8</w:t>
      </w:r>
      <w:r w:rsidRPr="00F10C82">
        <w:rPr>
          <w:rFonts w:ascii="Times New Roman" w:eastAsia="Times New Roman" w:hAnsi="Times New Roman" w:cs="Times New Roman"/>
          <w:b/>
          <w:sz w:val="20"/>
          <w:szCs w:val="20"/>
          <w:lang w:val="uk-UA" w:eastAsia="ru-RU"/>
        </w:rPr>
        <w:t xml:space="preserve"> </w:t>
      </w:r>
      <w:r w:rsidR="00F10C82" w:rsidRPr="00F10C82">
        <w:rPr>
          <w:rFonts w:ascii="Times New Roman" w:eastAsia="Times New Roman" w:hAnsi="Times New Roman" w:cs="Times New Roman"/>
          <w:b/>
          <w:sz w:val="20"/>
          <w:szCs w:val="20"/>
          <w:lang w:val="uk-UA" w:eastAsia="ru-RU"/>
        </w:rPr>
        <w:t xml:space="preserve">грудня </w:t>
      </w:r>
      <w:r w:rsidR="00407DC7" w:rsidRPr="00F10C82">
        <w:rPr>
          <w:rFonts w:ascii="Times New Roman" w:eastAsia="Times New Roman" w:hAnsi="Times New Roman" w:cs="Times New Roman"/>
          <w:b/>
          <w:sz w:val="20"/>
          <w:szCs w:val="20"/>
          <w:lang w:val="uk-UA" w:eastAsia="ru-RU"/>
        </w:rPr>
        <w:t>2020 року</w:t>
      </w:r>
      <w:r w:rsidR="00407DC7" w:rsidRPr="00F10C82">
        <w:rPr>
          <w:rFonts w:ascii="Times New Roman" w:eastAsia="Times New Roman" w:hAnsi="Times New Roman" w:cs="Times New Roman"/>
          <w:sz w:val="20"/>
          <w:szCs w:val="20"/>
          <w:lang w:val="uk-UA" w:eastAsia="ru-RU"/>
        </w:rPr>
        <w:t xml:space="preserve"> о 08.30 годині</w:t>
      </w:r>
      <w:r w:rsidRPr="00F10C82">
        <w:rPr>
          <w:rFonts w:ascii="Times New Roman" w:eastAsia="Times New Roman" w:hAnsi="Times New Roman" w:cs="Times New Roman"/>
          <w:sz w:val="20"/>
          <w:szCs w:val="20"/>
          <w:lang w:val="uk-UA" w:eastAsia="ru-RU"/>
        </w:rPr>
        <w:t xml:space="preserve"> </w:t>
      </w:r>
      <w:r w:rsidR="00407DC7" w:rsidRPr="00F10C82">
        <w:rPr>
          <w:rFonts w:ascii="Times New Roman" w:eastAsia="Times New Roman" w:hAnsi="Times New Roman" w:cs="Times New Roman"/>
          <w:sz w:val="20"/>
          <w:szCs w:val="20"/>
          <w:lang w:val="uk-UA" w:eastAsia="ru-RU"/>
        </w:rPr>
        <w:t xml:space="preserve">за </w:t>
      </w:r>
      <w:proofErr w:type="spellStart"/>
      <w:r w:rsidR="00407DC7" w:rsidRPr="00F10C82">
        <w:rPr>
          <w:rFonts w:ascii="Times New Roman" w:eastAsia="Times New Roman" w:hAnsi="Times New Roman" w:cs="Times New Roman"/>
          <w:sz w:val="20"/>
          <w:szCs w:val="20"/>
          <w:lang w:val="uk-UA" w:eastAsia="ru-RU"/>
        </w:rPr>
        <w:t>адресою</w:t>
      </w:r>
      <w:proofErr w:type="spellEnd"/>
      <w:r w:rsidR="00407DC7" w:rsidRPr="00F10C82">
        <w:rPr>
          <w:rFonts w:ascii="Times New Roman" w:eastAsia="Times New Roman" w:hAnsi="Times New Roman" w:cs="Times New Roman"/>
          <w:sz w:val="20"/>
          <w:szCs w:val="20"/>
          <w:lang w:val="uk-UA" w:eastAsia="ru-RU"/>
        </w:rPr>
        <w:t xml:space="preserve">: </w:t>
      </w:r>
      <w:r w:rsidR="00ED0FE9" w:rsidRPr="00F10C82">
        <w:rPr>
          <w:rFonts w:ascii="Times New Roman" w:eastAsia="Times New Roman" w:hAnsi="Times New Roman" w:cs="Times New Roman"/>
          <w:sz w:val="20"/>
          <w:szCs w:val="20"/>
          <w:lang w:val="uk-UA" w:eastAsia="ru-RU"/>
        </w:rPr>
        <w:t xml:space="preserve">м. </w:t>
      </w:r>
      <w:proofErr w:type="spellStart"/>
      <w:r w:rsidR="00ED0FE9" w:rsidRPr="00F10C82">
        <w:rPr>
          <w:rFonts w:ascii="Times New Roman" w:eastAsia="Times New Roman" w:hAnsi="Times New Roman" w:cs="Times New Roman"/>
          <w:sz w:val="20"/>
          <w:szCs w:val="20"/>
          <w:lang w:val="uk-UA" w:eastAsia="ru-RU"/>
        </w:rPr>
        <w:t>Днiпро</w:t>
      </w:r>
      <w:proofErr w:type="spellEnd"/>
      <w:r w:rsidR="00ED0FE9" w:rsidRPr="00F10C82">
        <w:rPr>
          <w:rFonts w:ascii="Times New Roman" w:eastAsia="Times New Roman" w:hAnsi="Times New Roman" w:cs="Times New Roman"/>
          <w:sz w:val="20"/>
          <w:szCs w:val="20"/>
          <w:lang w:val="uk-UA" w:eastAsia="ru-RU"/>
        </w:rPr>
        <w:t xml:space="preserve">, вул. </w:t>
      </w:r>
      <w:proofErr w:type="spellStart"/>
      <w:r w:rsidR="00ED0FE9" w:rsidRPr="00F10C82">
        <w:rPr>
          <w:rFonts w:ascii="Times New Roman" w:eastAsia="Times New Roman" w:hAnsi="Times New Roman" w:cs="Times New Roman"/>
          <w:sz w:val="20"/>
          <w:szCs w:val="20"/>
          <w:lang w:val="uk-UA" w:eastAsia="ru-RU"/>
        </w:rPr>
        <w:t>Молодогвардiйська</w:t>
      </w:r>
      <w:proofErr w:type="spellEnd"/>
      <w:r w:rsidR="00ED0FE9" w:rsidRPr="00F10C82">
        <w:rPr>
          <w:rFonts w:ascii="Times New Roman" w:eastAsia="Times New Roman" w:hAnsi="Times New Roman" w:cs="Times New Roman"/>
          <w:sz w:val="20"/>
          <w:szCs w:val="20"/>
          <w:lang w:val="uk-UA" w:eastAsia="ru-RU"/>
        </w:rPr>
        <w:t>, буд. 2</w:t>
      </w:r>
      <w:r w:rsidR="00407DC7" w:rsidRPr="00F10C82">
        <w:rPr>
          <w:rFonts w:ascii="Times New Roman" w:eastAsia="Times New Roman" w:hAnsi="Times New Roman" w:cs="Times New Roman"/>
          <w:sz w:val="20"/>
          <w:szCs w:val="20"/>
          <w:lang w:val="uk-UA" w:eastAsia="ru-RU"/>
        </w:rPr>
        <w:t>, актова з</w:t>
      </w:r>
      <w:bookmarkStart w:id="0" w:name="_GoBack"/>
      <w:bookmarkEnd w:id="0"/>
      <w:r w:rsidR="00407DC7" w:rsidRPr="00F10C82">
        <w:rPr>
          <w:rFonts w:ascii="Times New Roman" w:eastAsia="Times New Roman" w:hAnsi="Times New Roman" w:cs="Times New Roman"/>
          <w:sz w:val="20"/>
          <w:szCs w:val="20"/>
          <w:lang w:val="uk-UA" w:eastAsia="ru-RU"/>
        </w:rPr>
        <w:t>ала.</w:t>
      </w:r>
    </w:p>
    <w:p w:rsidR="00407DC7" w:rsidRPr="00F10C82" w:rsidRDefault="00407DC7" w:rsidP="00407DC7">
      <w:pPr>
        <w:spacing w:after="0" w:line="240" w:lineRule="auto"/>
        <w:ind w:firstLine="285"/>
        <w:jc w:val="both"/>
        <w:rPr>
          <w:rFonts w:ascii="Times New Roman" w:eastAsia="Times New Roman" w:hAnsi="Times New Roman" w:cs="Times New Roman"/>
          <w:sz w:val="20"/>
          <w:szCs w:val="20"/>
          <w:lang w:val="uk-UA" w:eastAsia="ru-RU"/>
        </w:rPr>
      </w:pPr>
      <w:r w:rsidRPr="00F10C82">
        <w:rPr>
          <w:rFonts w:ascii="Times New Roman" w:eastAsia="Times New Roman" w:hAnsi="Times New Roman" w:cs="Times New Roman"/>
          <w:sz w:val="20"/>
          <w:szCs w:val="20"/>
          <w:lang w:val="uk-UA" w:eastAsia="ru-RU"/>
        </w:rPr>
        <w:t xml:space="preserve">Реєстрація учасників та їх представників для участі у річних загальних зборах буде проводитись </w:t>
      </w:r>
      <w:r w:rsidR="00F10C82" w:rsidRPr="00F10C82">
        <w:rPr>
          <w:rFonts w:ascii="Times New Roman" w:eastAsia="Times New Roman" w:hAnsi="Times New Roman" w:cs="Times New Roman"/>
          <w:sz w:val="20"/>
          <w:szCs w:val="20"/>
          <w:lang w:val="uk-UA" w:eastAsia="ru-RU"/>
        </w:rPr>
        <w:t>08.12</w:t>
      </w:r>
      <w:r w:rsidRPr="00F10C82">
        <w:rPr>
          <w:rFonts w:ascii="Times New Roman" w:eastAsia="Times New Roman" w:hAnsi="Times New Roman" w:cs="Times New Roman"/>
          <w:sz w:val="20"/>
          <w:szCs w:val="20"/>
          <w:lang w:val="uk-UA" w:eastAsia="ru-RU"/>
        </w:rPr>
        <w:t>.2020 року з 08-00 год. до 08-20 год. за місцем проведення річних загальних зборів.</w:t>
      </w:r>
    </w:p>
    <w:p w:rsidR="00407DC7" w:rsidRPr="00407DC7" w:rsidRDefault="00407DC7" w:rsidP="00407DC7">
      <w:pPr>
        <w:spacing w:after="0" w:line="240" w:lineRule="auto"/>
        <w:ind w:firstLine="285"/>
        <w:jc w:val="both"/>
        <w:rPr>
          <w:rFonts w:ascii="Times New Roman" w:eastAsia="Times New Roman" w:hAnsi="Times New Roman" w:cs="Times New Roman"/>
          <w:sz w:val="20"/>
          <w:szCs w:val="20"/>
          <w:lang w:val="uk-UA" w:eastAsia="ru-RU"/>
        </w:rPr>
      </w:pPr>
      <w:r w:rsidRPr="00F10C82">
        <w:rPr>
          <w:rFonts w:ascii="Times New Roman" w:eastAsia="Times New Roman" w:hAnsi="Times New Roman" w:cs="Times New Roman"/>
          <w:sz w:val="20"/>
          <w:szCs w:val="20"/>
          <w:lang w:val="uk-UA" w:eastAsia="ru-RU"/>
        </w:rPr>
        <w:t xml:space="preserve">Реєстрація акціонерів та їх представників для участі у річних загальних зборах відбуватиметься відповідно до переліку акціонерів, які мають право на участь у річних загальних зборах, складеному станом на 24 годину за 3 (три) робочих дні до дня проведення річних загальних зборів акціонерного товариства, тобто на 24 годину </w:t>
      </w:r>
      <w:r w:rsidR="00F10C82" w:rsidRPr="00F10C82">
        <w:rPr>
          <w:rFonts w:ascii="Times New Roman" w:eastAsia="Times New Roman" w:hAnsi="Times New Roman" w:cs="Times New Roman"/>
          <w:sz w:val="20"/>
          <w:szCs w:val="20"/>
          <w:lang w:val="uk-UA" w:eastAsia="ru-RU"/>
        </w:rPr>
        <w:t>02</w:t>
      </w:r>
      <w:r w:rsidRPr="00F10C82">
        <w:rPr>
          <w:rFonts w:ascii="Times New Roman" w:eastAsia="Times New Roman" w:hAnsi="Times New Roman" w:cs="Times New Roman"/>
          <w:sz w:val="20"/>
          <w:szCs w:val="20"/>
          <w:lang w:val="uk-UA" w:eastAsia="ru-RU"/>
        </w:rPr>
        <w:t xml:space="preserve"> </w:t>
      </w:r>
      <w:r w:rsidR="00F10C82" w:rsidRPr="00F10C82">
        <w:rPr>
          <w:rFonts w:ascii="Times New Roman" w:eastAsia="Times New Roman" w:hAnsi="Times New Roman" w:cs="Times New Roman"/>
          <w:sz w:val="20"/>
          <w:szCs w:val="20"/>
          <w:lang w:val="uk-UA" w:eastAsia="ru-RU"/>
        </w:rPr>
        <w:t>грудня</w:t>
      </w:r>
      <w:r w:rsidRPr="00F10C82">
        <w:rPr>
          <w:rFonts w:ascii="Times New Roman" w:eastAsia="Times New Roman" w:hAnsi="Times New Roman" w:cs="Times New Roman"/>
          <w:sz w:val="20"/>
          <w:szCs w:val="20"/>
          <w:lang w:val="uk-UA" w:eastAsia="ru-RU"/>
        </w:rPr>
        <w:t xml:space="preserve"> 2020 року.</w:t>
      </w:r>
    </w:p>
    <w:p w:rsidR="00407DC7" w:rsidRPr="00407DC7" w:rsidRDefault="00407DC7" w:rsidP="00407DC7">
      <w:pPr>
        <w:spacing w:after="0" w:line="240" w:lineRule="auto"/>
        <w:ind w:firstLine="285"/>
        <w:jc w:val="both"/>
        <w:rPr>
          <w:rFonts w:ascii="Times New Roman" w:eastAsia="Times New Roman" w:hAnsi="Times New Roman" w:cs="Times New Roman"/>
          <w:sz w:val="20"/>
          <w:szCs w:val="20"/>
          <w:lang w:val="uk-UA" w:eastAsia="ru-RU"/>
        </w:rPr>
      </w:pPr>
    </w:p>
    <w:p w:rsidR="00407DC7" w:rsidRPr="00407DC7" w:rsidRDefault="00407DC7" w:rsidP="00407DC7">
      <w:pPr>
        <w:spacing w:after="0" w:line="240" w:lineRule="auto"/>
        <w:ind w:firstLine="285"/>
        <w:jc w:val="center"/>
        <w:outlineLvl w:val="0"/>
        <w:rPr>
          <w:rFonts w:ascii="Times New Roman" w:eastAsia="Times New Roman" w:hAnsi="Times New Roman" w:cs="Times New Roman"/>
          <w:b/>
          <w:sz w:val="20"/>
          <w:szCs w:val="20"/>
          <w:lang w:val="uk-UA" w:eastAsia="ru-RU"/>
        </w:rPr>
      </w:pPr>
      <w:r w:rsidRPr="00407DC7">
        <w:rPr>
          <w:rFonts w:ascii="Times New Roman" w:eastAsia="Times New Roman" w:hAnsi="Times New Roman" w:cs="Times New Roman"/>
          <w:b/>
          <w:sz w:val="20"/>
          <w:szCs w:val="20"/>
          <w:lang w:val="uk-UA" w:eastAsia="ru-RU"/>
        </w:rPr>
        <w:t>ПЕРЕЛІК ПИТАНЬ РАЗОМ З ПРОЕКТАМИ РІШЕНЬ,</w:t>
      </w:r>
    </w:p>
    <w:p w:rsidR="00407DC7" w:rsidRPr="00407DC7" w:rsidRDefault="00407DC7" w:rsidP="00407DC7">
      <w:pPr>
        <w:spacing w:after="0" w:line="240" w:lineRule="auto"/>
        <w:ind w:firstLine="285"/>
        <w:jc w:val="center"/>
        <w:rPr>
          <w:rFonts w:ascii="Times New Roman" w:eastAsia="Times New Roman" w:hAnsi="Times New Roman" w:cs="Times New Roman"/>
          <w:b/>
          <w:sz w:val="20"/>
          <w:szCs w:val="20"/>
          <w:lang w:val="uk-UA" w:eastAsia="ru-RU"/>
        </w:rPr>
      </w:pPr>
      <w:r w:rsidRPr="00407DC7">
        <w:rPr>
          <w:rFonts w:ascii="Times New Roman" w:eastAsia="Times New Roman" w:hAnsi="Times New Roman" w:cs="Times New Roman"/>
          <w:b/>
          <w:sz w:val="20"/>
          <w:szCs w:val="20"/>
          <w:lang w:val="uk-UA" w:eastAsia="ru-RU"/>
        </w:rPr>
        <w:t>ВКЛЮЧЕНИХ ДО ПОРЯДКУ ДЕННОГО ЗАГАЛЬНИХ ЗБОРІВ:</w:t>
      </w:r>
    </w:p>
    <w:p w:rsidR="00407DC7" w:rsidRPr="00407DC7" w:rsidRDefault="00407DC7" w:rsidP="00407DC7">
      <w:pPr>
        <w:spacing w:after="0" w:line="240" w:lineRule="auto"/>
        <w:ind w:firstLine="285"/>
        <w:jc w:val="center"/>
        <w:rPr>
          <w:rFonts w:ascii="Times New Roman" w:eastAsia="Times New Roman" w:hAnsi="Times New Roman" w:cs="Times New Roman"/>
          <w:b/>
          <w:sz w:val="20"/>
          <w:szCs w:val="20"/>
          <w:lang w:val="uk-UA" w:eastAsia="ru-RU"/>
        </w:rPr>
      </w:pPr>
    </w:p>
    <w:p w:rsidR="00407DC7" w:rsidRPr="00407DC7" w:rsidRDefault="00407DC7" w:rsidP="00407DC7">
      <w:pPr>
        <w:spacing w:after="0" w:line="240" w:lineRule="auto"/>
        <w:ind w:firstLine="285"/>
        <w:jc w:val="both"/>
        <w:rPr>
          <w:rFonts w:ascii="Times New Roman" w:eastAsia="Times New Roman" w:hAnsi="Times New Roman" w:cs="Times New Roman"/>
          <w:b/>
          <w:sz w:val="20"/>
          <w:szCs w:val="20"/>
          <w:lang w:val="uk-UA" w:eastAsia="ru-RU"/>
        </w:rPr>
      </w:pPr>
      <w:r w:rsidRPr="00407DC7">
        <w:rPr>
          <w:rFonts w:ascii="Times New Roman" w:eastAsia="Times New Roman" w:hAnsi="Times New Roman" w:cs="Times New Roman"/>
          <w:b/>
          <w:sz w:val="20"/>
          <w:szCs w:val="20"/>
          <w:lang w:val="uk-UA" w:eastAsia="ru-RU"/>
        </w:rPr>
        <w:t>1. Обрання лічильної комісії річних загальних зборів Товариства.</w:t>
      </w:r>
    </w:p>
    <w:p w:rsidR="00407DC7" w:rsidRPr="00407DC7" w:rsidRDefault="00407DC7" w:rsidP="00407DC7">
      <w:pPr>
        <w:spacing w:after="0" w:line="240" w:lineRule="auto"/>
        <w:ind w:firstLine="285"/>
        <w:jc w:val="both"/>
        <w:rPr>
          <w:rFonts w:ascii="Times New Roman" w:eastAsia="Times New Roman" w:hAnsi="Times New Roman" w:cs="Times New Roman"/>
          <w:i/>
          <w:sz w:val="20"/>
          <w:szCs w:val="20"/>
          <w:lang w:val="uk-UA" w:eastAsia="ru-RU"/>
        </w:rPr>
      </w:pPr>
      <w:r w:rsidRPr="00407DC7">
        <w:rPr>
          <w:rFonts w:ascii="Times New Roman" w:eastAsia="Times New Roman" w:hAnsi="Times New Roman" w:cs="Times New Roman"/>
          <w:i/>
          <w:sz w:val="20"/>
          <w:szCs w:val="20"/>
          <w:lang w:val="uk-UA" w:eastAsia="ru-RU"/>
        </w:rPr>
        <w:t>Проект рішення:</w:t>
      </w:r>
    </w:p>
    <w:p w:rsidR="00407DC7" w:rsidRPr="00407DC7" w:rsidRDefault="00407DC7" w:rsidP="00407DC7">
      <w:pPr>
        <w:spacing w:after="0" w:line="240" w:lineRule="auto"/>
        <w:ind w:firstLine="285"/>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Обрати лічильну комісію річних загальних зборів Товариства у наступному складі:</w:t>
      </w:r>
    </w:p>
    <w:p w:rsidR="00407DC7" w:rsidRPr="00407DC7" w:rsidRDefault="00407DC7" w:rsidP="00407DC7">
      <w:pPr>
        <w:spacing w:after="0" w:line="240" w:lineRule="auto"/>
        <w:ind w:firstLine="285"/>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голова комісії –</w:t>
      </w:r>
      <w:r w:rsidR="0086409D">
        <w:rPr>
          <w:rFonts w:ascii="Times New Roman" w:eastAsia="Times New Roman" w:hAnsi="Times New Roman" w:cs="Times New Roman"/>
          <w:sz w:val="20"/>
          <w:szCs w:val="20"/>
          <w:lang w:val="uk-UA" w:eastAsia="ru-RU"/>
        </w:rPr>
        <w:t xml:space="preserve"> </w:t>
      </w:r>
      <w:r w:rsidR="003A6942" w:rsidRPr="00F10C82">
        <w:rPr>
          <w:rFonts w:ascii="Times New Roman" w:eastAsia="Times New Roman" w:hAnsi="Times New Roman" w:cs="Times New Roman"/>
          <w:sz w:val="20"/>
          <w:szCs w:val="20"/>
          <w:lang w:val="uk-UA" w:eastAsia="ru-RU"/>
        </w:rPr>
        <w:t>Воєвода Т.В.</w:t>
      </w:r>
    </w:p>
    <w:p w:rsidR="00407DC7" w:rsidRPr="00407DC7" w:rsidRDefault="00407DC7" w:rsidP="007366B2">
      <w:pPr>
        <w:spacing w:after="0" w:line="240" w:lineRule="auto"/>
        <w:ind w:firstLine="285"/>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 xml:space="preserve">член комісії – </w:t>
      </w:r>
      <w:proofErr w:type="spellStart"/>
      <w:r w:rsidR="003A6942" w:rsidRPr="00F10C82">
        <w:rPr>
          <w:rFonts w:ascii="Times New Roman" w:eastAsia="Times New Roman" w:hAnsi="Times New Roman" w:cs="Times New Roman"/>
          <w:sz w:val="20"/>
          <w:szCs w:val="20"/>
          <w:lang w:val="uk-UA" w:eastAsia="ru-RU"/>
        </w:rPr>
        <w:t>Велегура</w:t>
      </w:r>
      <w:proofErr w:type="spellEnd"/>
      <w:r w:rsidR="003A6942" w:rsidRPr="00F10C82">
        <w:rPr>
          <w:rFonts w:ascii="Times New Roman" w:eastAsia="Times New Roman" w:hAnsi="Times New Roman" w:cs="Times New Roman"/>
          <w:sz w:val="20"/>
          <w:szCs w:val="20"/>
          <w:lang w:val="uk-UA" w:eastAsia="ru-RU"/>
        </w:rPr>
        <w:t xml:space="preserve"> В.В.</w:t>
      </w:r>
    </w:p>
    <w:p w:rsidR="00407DC7" w:rsidRDefault="00407DC7" w:rsidP="007366B2">
      <w:pPr>
        <w:spacing w:after="0" w:line="240" w:lineRule="auto"/>
        <w:ind w:firstLine="285"/>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 xml:space="preserve">член комісії – </w:t>
      </w:r>
      <w:r w:rsidR="0086409D">
        <w:rPr>
          <w:rFonts w:ascii="Times New Roman" w:eastAsia="Times New Roman" w:hAnsi="Times New Roman" w:cs="Times New Roman"/>
          <w:sz w:val="20"/>
          <w:szCs w:val="20"/>
          <w:lang w:val="uk-UA" w:eastAsia="ru-RU"/>
        </w:rPr>
        <w:t xml:space="preserve"> </w:t>
      </w:r>
      <w:proofErr w:type="spellStart"/>
      <w:r w:rsidR="003A6942" w:rsidRPr="00F10C82">
        <w:rPr>
          <w:rFonts w:ascii="Times New Roman" w:eastAsia="Times New Roman" w:hAnsi="Times New Roman" w:cs="Times New Roman"/>
          <w:sz w:val="20"/>
          <w:szCs w:val="20"/>
          <w:lang w:val="uk-UA" w:eastAsia="ru-RU"/>
        </w:rPr>
        <w:t>Соколянський</w:t>
      </w:r>
      <w:proofErr w:type="spellEnd"/>
      <w:r w:rsidR="003A6942" w:rsidRPr="00F10C82">
        <w:rPr>
          <w:rFonts w:ascii="Times New Roman" w:eastAsia="Times New Roman" w:hAnsi="Times New Roman" w:cs="Times New Roman"/>
          <w:sz w:val="20"/>
          <w:szCs w:val="20"/>
          <w:lang w:val="uk-UA" w:eastAsia="ru-RU"/>
        </w:rPr>
        <w:t xml:space="preserve"> Г.П.</w:t>
      </w:r>
    </w:p>
    <w:p w:rsidR="00A9482F" w:rsidRPr="00A9482F" w:rsidRDefault="00A9482F" w:rsidP="00A9482F">
      <w:pPr>
        <w:ind w:firstLine="285"/>
        <w:jc w:val="both"/>
        <w:rPr>
          <w:rFonts w:ascii="Times New Roman" w:eastAsia="Times New Roman" w:hAnsi="Times New Roman" w:cs="Times New Roman"/>
          <w:sz w:val="20"/>
          <w:szCs w:val="20"/>
          <w:lang w:val="uk-UA" w:eastAsia="ru-RU"/>
        </w:rPr>
      </w:pPr>
      <w:r w:rsidRPr="00266B7C">
        <w:rPr>
          <w:rFonts w:ascii="Times New Roman" w:eastAsia="Times New Roman" w:hAnsi="Times New Roman" w:cs="Times New Roman"/>
          <w:sz w:val="20"/>
          <w:szCs w:val="20"/>
          <w:lang w:val="uk-UA" w:eastAsia="ru-RU"/>
        </w:rPr>
        <w:t>Встановити, що повноваження членів лічильної комісії припиняються після складання протоколів про підсумки голосування та опечатування бюлетенів для голосування.</w:t>
      </w:r>
    </w:p>
    <w:p w:rsidR="00407DC7" w:rsidRPr="00407DC7" w:rsidRDefault="00407DC7" w:rsidP="00407DC7">
      <w:pPr>
        <w:spacing w:after="0" w:line="240" w:lineRule="auto"/>
        <w:ind w:firstLine="285"/>
        <w:jc w:val="both"/>
        <w:rPr>
          <w:rFonts w:ascii="Times New Roman" w:eastAsia="Times New Roman" w:hAnsi="Times New Roman" w:cs="Times New Roman"/>
          <w:b/>
          <w:sz w:val="20"/>
          <w:szCs w:val="20"/>
          <w:lang w:val="uk-UA" w:eastAsia="ru-RU"/>
        </w:rPr>
      </w:pPr>
      <w:r w:rsidRPr="00407DC7">
        <w:rPr>
          <w:rFonts w:ascii="Times New Roman" w:eastAsia="Times New Roman" w:hAnsi="Times New Roman" w:cs="Times New Roman"/>
          <w:b/>
          <w:sz w:val="20"/>
          <w:szCs w:val="20"/>
          <w:lang w:val="uk-UA" w:eastAsia="ru-RU"/>
        </w:rPr>
        <w:t>2. Обрання голови і секретаря річних загальних зборів.</w:t>
      </w:r>
    </w:p>
    <w:p w:rsidR="00407DC7" w:rsidRPr="00407DC7" w:rsidRDefault="00407DC7" w:rsidP="00407DC7">
      <w:pPr>
        <w:spacing w:after="0" w:line="240" w:lineRule="auto"/>
        <w:ind w:firstLine="285"/>
        <w:jc w:val="both"/>
        <w:rPr>
          <w:rFonts w:ascii="Times New Roman" w:eastAsia="Times New Roman" w:hAnsi="Times New Roman" w:cs="Times New Roman"/>
          <w:i/>
          <w:sz w:val="20"/>
          <w:szCs w:val="20"/>
          <w:lang w:val="uk-UA" w:eastAsia="ru-RU"/>
        </w:rPr>
      </w:pPr>
      <w:r w:rsidRPr="00407DC7">
        <w:rPr>
          <w:rFonts w:ascii="Times New Roman" w:eastAsia="Times New Roman" w:hAnsi="Times New Roman" w:cs="Times New Roman"/>
          <w:i/>
          <w:sz w:val="20"/>
          <w:szCs w:val="20"/>
          <w:lang w:val="uk-UA" w:eastAsia="ru-RU"/>
        </w:rPr>
        <w:t>Проект рішення:</w:t>
      </w:r>
    </w:p>
    <w:p w:rsidR="00407DC7" w:rsidRPr="00407DC7" w:rsidRDefault="00407DC7" w:rsidP="007366B2">
      <w:pPr>
        <w:spacing w:after="0" w:line="240" w:lineRule="auto"/>
        <w:ind w:firstLine="285"/>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 xml:space="preserve">Обрати головою річних загальних зборів </w:t>
      </w:r>
      <w:r w:rsidR="003A6942" w:rsidRPr="00F10C82">
        <w:rPr>
          <w:rFonts w:ascii="Times New Roman" w:eastAsia="Times New Roman" w:hAnsi="Times New Roman" w:cs="Times New Roman"/>
          <w:sz w:val="20"/>
          <w:szCs w:val="20"/>
          <w:lang w:val="uk-UA" w:eastAsia="ru-RU"/>
        </w:rPr>
        <w:t>Шестакову Т.Г.</w:t>
      </w:r>
    </w:p>
    <w:p w:rsidR="00407DC7" w:rsidRPr="003A6942" w:rsidRDefault="00407DC7" w:rsidP="007366B2">
      <w:pPr>
        <w:spacing w:after="0" w:line="240" w:lineRule="auto"/>
        <w:ind w:firstLine="285"/>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 xml:space="preserve">Обрати секретарем річних загальних зборів </w:t>
      </w:r>
      <w:r w:rsidR="003A6942" w:rsidRPr="00F10C82">
        <w:rPr>
          <w:rFonts w:ascii="Times New Roman" w:eastAsia="Times New Roman" w:hAnsi="Times New Roman" w:cs="Times New Roman"/>
          <w:sz w:val="20"/>
          <w:szCs w:val="20"/>
          <w:lang w:val="uk-UA" w:eastAsia="ru-RU"/>
        </w:rPr>
        <w:t>Антонову Л.Ф.</w:t>
      </w:r>
    </w:p>
    <w:p w:rsidR="00213B26" w:rsidRPr="00407DC7" w:rsidRDefault="00213B26" w:rsidP="00407DC7">
      <w:pPr>
        <w:widowControl w:val="0"/>
        <w:spacing w:after="0" w:line="240" w:lineRule="auto"/>
        <w:ind w:firstLine="285"/>
        <w:jc w:val="both"/>
        <w:rPr>
          <w:rFonts w:ascii="Times New Roman" w:eastAsia="Times New Roman" w:hAnsi="Times New Roman" w:cs="Times New Roman"/>
          <w:sz w:val="20"/>
          <w:szCs w:val="20"/>
          <w:lang w:val="uk-UA" w:eastAsia="ru-RU"/>
        </w:rPr>
      </w:pPr>
    </w:p>
    <w:p w:rsidR="00407DC7" w:rsidRPr="00407DC7" w:rsidRDefault="00407DC7" w:rsidP="00407DC7">
      <w:pPr>
        <w:spacing w:after="0" w:line="240" w:lineRule="auto"/>
        <w:ind w:firstLine="285"/>
        <w:rPr>
          <w:rFonts w:ascii="Times New Roman" w:eastAsia="Times New Roman" w:hAnsi="Times New Roman" w:cs="Times New Roman"/>
          <w:b/>
          <w:sz w:val="20"/>
          <w:szCs w:val="20"/>
          <w:lang w:val="uk-UA" w:eastAsia="ru-RU"/>
        </w:rPr>
      </w:pPr>
      <w:r w:rsidRPr="00407DC7">
        <w:rPr>
          <w:rFonts w:ascii="Times New Roman" w:eastAsia="Times New Roman" w:hAnsi="Times New Roman" w:cs="Times New Roman"/>
          <w:b/>
          <w:sz w:val="20"/>
          <w:szCs w:val="20"/>
          <w:lang w:val="uk-UA" w:eastAsia="ru-RU"/>
        </w:rPr>
        <w:t>3. Затвердження порядку проведення річних загальних зборів.</w:t>
      </w:r>
    </w:p>
    <w:p w:rsidR="00407DC7" w:rsidRPr="00407DC7" w:rsidRDefault="00407DC7" w:rsidP="00407DC7">
      <w:pPr>
        <w:spacing w:after="0" w:line="240" w:lineRule="auto"/>
        <w:ind w:firstLine="285"/>
        <w:rPr>
          <w:rFonts w:ascii="Times New Roman" w:eastAsia="Times New Roman" w:hAnsi="Times New Roman" w:cs="Times New Roman"/>
          <w:i/>
          <w:sz w:val="20"/>
          <w:szCs w:val="20"/>
          <w:lang w:val="uk-UA" w:eastAsia="ru-RU"/>
        </w:rPr>
      </w:pPr>
      <w:r w:rsidRPr="00407DC7">
        <w:rPr>
          <w:rFonts w:ascii="Times New Roman" w:eastAsia="Times New Roman" w:hAnsi="Times New Roman" w:cs="Times New Roman"/>
          <w:i/>
          <w:sz w:val="20"/>
          <w:szCs w:val="20"/>
          <w:lang w:val="uk-UA" w:eastAsia="ru-RU"/>
        </w:rPr>
        <w:t>Проект рішення:</w:t>
      </w:r>
    </w:p>
    <w:p w:rsidR="00407DC7" w:rsidRPr="00407DC7" w:rsidRDefault="00407DC7" w:rsidP="00407DC7">
      <w:pPr>
        <w:spacing w:after="0" w:line="240" w:lineRule="auto"/>
        <w:ind w:firstLine="285"/>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 xml:space="preserve">Затвердити наступний порядок проведення річних загальних зборів: </w:t>
      </w:r>
    </w:p>
    <w:p w:rsidR="00407DC7" w:rsidRPr="00407DC7" w:rsidRDefault="00407DC7" w:rsidP="00407DC7">
      <w:pPr>
        <w:spacing w:after="0" w:line="240" w:lineRule="auto"/>
        <w:ind w:firstLine="285"/>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Час для виступів доповідачів з питань порядку денного - до 5 хвилин. Голова річних загальних зборів виносить на розгляд питання порядку денного загальних зборів у тій послідовності, в якій вони перелічені в оприлюдненому порядку денному. Голосування з питань порядку денного загальних зборів проводиться виключно з використанням бюлетенів для голосування, форма і текст яких були затверджені Наглядовою радою Товариства. Бюлетені для голосування засвідчуються перед їх видачою акціонеру (його представнику) під час його реєстрації для участі в загальних зборах підписом голови реєстраційної комісії. Мова, якою проводяться (ведуться) загальні збори та оформлюється протокол загальних зборів є українська мова. Протокол загальних зборів підписують обрані голова та секретар загальних зборів. З усіх інших процедур та питань, які виникають під час проведення цих загальних зборів,  керуватися нормами Статуту, внутрішніх положень та чинного законодавства України.</w:t>
      </w:r>
    </w:p>
    <w:p w:rsidR="00407DC7" w:rsidRPr="00407DC7" w:rsidRDefault="00407DC7" w:rsidP="00407DC7">
      <w:pPr>
        <w:spacing w:after="0" w:line="240" w:lineRule="auto"/>
        <w:ind w:firstLine="285"/>
        <w:rPr>
          <w:rFonts w:ascii="Times New Roman" w:eastAsia="Times New Roman" w:hAnsi="Times New Roman" w:cs="Times New Roman"/>
          <w:sz w:val="20"/>
          <w:szCs w:val="20"/>
          <w:lang w:val="uk-UA" w:eastAsia="ru-RU"/>
        </w:rPr>
      </w:pPr>
    </w:p>
    <w:p w:rsidR="00407DC7" w:rsidRPr="00407DC7" w:rsidRDefault="00407DC7" w:rsidP="00407DC7">
      <w:pPr>
        <w:spacing w:after="0" w:line="240" w:lineRule="auto"/>
        <w:ind w:firstLine="285"/>
        <w:jc w:val="both"/>
        <w:rPr>
          <w:rFonts w:ascii="Times New Roman" w:eastAsia="Times New Roman" w:hAnsi="Times New Roman" w:cs="Times New Roman"/>
          <w:b/>
          <w:sz w:val="20"/>
          <w:szCs w:val="20"/>
          <w:lang w:val="uk-UA" w:eastAsia="ru-RU"/>
        </w:rPr>
      </w:pPr>
      <w:r w:rsidRPr="00407DC7">
        <w:rPr>
          <w:rFonts w:ascii="Times New Roman" w:eastAsia="Times New Roman" w:hAnsi="Times New Roman" w:cs="Times New Roman"/>
          <w:b/>
          <w:sz w:val="20"/>
          <w:szCs w:val="20"/>
          <w:lang w:val="uk-UA" w:eastAsia="ru-RU"/>
        </w:rPr>
        <w:t xml:space="preserve">4. Розгляд річного звіту Генерального Директора Товариства про результати фінансово-господарської діяльності товариства за </w:t>
      </w:r>
      <w:r w:rsidR="00ED02F7">
        <w:rPr>
          <w:rFonts w:ascii="Times New Roman" w:eastAsia="Times New Roman" w:hAnsi="Times New Roman" w:cs="Times New Roman"/>
          <w:b/>
          <w:sz w:val="20"/>
          <w:szCs w:val="20"/>
          <w:lang w:val="uk-UA" w:eastAsia="ru-RU"/>
        </w:rPr>
        <w:t>2016-</w:t>
      </w:r>
      <w:r w:rsidRPr="00407DC7">
        <w:rPr>
          <w:rFonts w:ascii="Times New Roman" w:eastAsia="Times New Roman" w:hAnsi="Times New Roman" w:cs="Times New Roman"/>
          <w:b/>
          <w:sz w:val="20"/>
          <w:szCs w:val="20"/>
          <w:lang w:val="uk-UA" w:eastAsia="ru-RU"/>
        </w:rPr>
        <w:t>2019 рік. Прийняття рішення за наслідками розгляду звіту.</w:t>
      </w:r>
    </w:p>
    <w:p w:rsidR="00407DC7" w:rsidRPr="00407DC7" w:rsidRDefault="00407DC7" w:rsidP="00407DC7">
      <w:pPr>
        <w:spacing w:after="0" w:line="240" w:lineRule="auto"/>
        <w:ind w:firstLine="285"/>
        <w:rPr>
          <w:rFonts w:ascii="Times New Roman" w:eastAsia="Times New Roman" w:hAnsi="Times New Roman" w:cs="Times New Roman"/>
          <w:i/>
          <w:sz w:val="20"/>
          <w:szCs w:val="20"/>
          <w:lang w:val="uk-UA" w:eastAsia="ru-RU"/>
        </w:rPr>
      </w:pPr>
      <w:r w:rsidRPr="00407DC7">
        <w:rPr>
          <w:rFonts w:ascii="Times New Roman" w:eastAsia="Times New Roman" w:hAnsi="Times New Roman" w:cs="Times New Roman"/>
          <w:i/>
          <w:sz w:val="20"/>
          <w:szCs w:val="20"/>
          <w:lang w:val="uk-UA" w:eastAsia="ru-RU"/>
        </w:rPr>
        <w:t>Проект рішення:</w:t>
      </w:r>
    </w:p>
    <w:p w:rsidR="00407DC7" w:rsidRPr="00407DC7" w:rsidRDefault="00407DC7" w:rsidP="00407DC7">
      <w:pPr>
        <w:widowControl w:val="0"/>
        <w:spacing w:after="0" w:line="240" w:lineRule="auto"/>
        <w:ind w:firstLine="285"/>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Прийняти звіт Генерального Директора Товариства до відома. Роботу Ген</w:t>
      </w:r>
      <w:r w:rsidR="00ED02F7">
        <w:rPr>
          <w:rFonts w:ascii="Times New Roman" w:eastAsia="Times New Roman" w:hAnsi="Times New Roman" w:cs="Times New Roman"/>
          <w:sz w:val="20"/>
          <w:szCs w:val="20"/>
          <w:lang w:val="uk-UA" w:eastAsia="ru-RU"/>
        </w:rPr>
        <w:t>ерального Директора Товариства у</w:t>
      </w:r>
      <w:r w:rsidRPr="00407DC7">
        <w:rPr>
          <w:rFonts w:ascii="Times New Roman" w:eastAsia="Times New Roman" w:hAnsi="Times New Roman" w:cs="Times New Roman"/>
          <w:sz w:val="20"/>
          <w:szCs w:val="20"/>
          <w:lang w:val="uk-UA" w:eastAsia="ru-RU"/>
        </w:rPr>
        <w:t xml:space="preserve"> </w:t>
      </w:r>
      <w:r w:rsidR="00ED02F7">
        <w:rPr>
          <w:rFonts w:ascii="Times New Roman" w:eastAsia="Times New Roman" w:hAnsi="Times New Roman" w:cs="Times New Roman"/>
          <w:sz w:val="20"/>
          <w:szCs w:val="20"/>
          <w:lang w:val="uk-UA" w:eastAsia="ru-RU"/>
        </w:rPr>
        <w:t>2016-2019 роках</w:t>
      </w:r>
      <w:r w:rsidRPr="00407DC7">
        <w:rPr>
          <w:rFonts w:ascii="Times New Roman" w:eastAsia="Times New Roman" w:hAnsi="Times New Roman" w:cs="Times New Roman"/>
          <w:sz w:val="20"/>
          <w:szCs w:val="20"/>
          <w:lang w:val="uk-UA" w:eastAsia="ru-RU"/>
        </w:rPr>
        <w:t xml:space="preserve"> визнати задовільною та такою, що відповідає меті та напрямкам діяльності Товариства і положенням його установчих документів. Затвердити Звіт Генерального Директора Товариства</w:t>
      </w:r>
      <w:r w:rsidR="008203E6">
        <w:rPr>
          <w:rFonts w:ascii="Times New Roman" w:eastAsia="Times New Roman" w:hAnsi="Times New Roman" w:cs="Times New Roman"/>
          <w:sz w:val="20"/>
          <w:szCs w:val="20"/>
          <w:lang w:val="uk-UA" w:eastAsia="ru-RU"/>
        </w:rPr>
        <w:t xml:space="preserve"> за </w:t>
      </w:r>
      <w:r w:rsidR="00ED02F7">
        <w:rPr>
          <w:rFonts w:ascii="Times New Roman" w:eastAsia="Times New Roman" w:hAnsi="Times New Roman" w:cs="Times New Roman"/>
          <w:sz w:val="20"/>
          <w:szCs w:val="20"/>
          <w:lang w:val="uk-UA" w:eastAsia="ru-RU"/>
        </w:rPr>
        <w:t>2016-2019 ро</w:t>
      </w:r>
      <w:r w:rsidR="008203E6">
        <w:rPr>
          <w:rFonts w:ascii="Times New Roman" w:eastAsia="Times New Roman" w:hAnsi="Times New Roman" w:cs="Times New Roman"/>
          <w:sz w:val="20"/>
          <w:szCs w:val="20"/>
          <w:lang w:val="uk-UA" w:eastAsia="ru-RU"/>
        </w:rPr>
        <w:t>к</w:t>
      </w:r>
      <w:r w:rsidR="00ED02F7">
        <w:rPr>
          <w:rFonts w:ascii="Times New Roman" w:eastAsia="Times New Roman" w:hAnsi="Times New Roman" w:cs="Times New Roman"/>
          <w:sz w:val="20"/>
          <w:szCs w:val="20"/>
          <w:lang w:val="uk-UA" w:eastAsia="ru-RU"/>
        </w:rPr>
        <w:t>и</w:t>
      </w:r>
      <w:r w:rsidRPr="00407DC7">
        <w:rPr>
          <w:rFonts w:ascii="Times New Roman" w:eastAsia="Times New Roman" w:hAnsi="Times New Roman" w:cs="Times New Roman"/>
          <w:sz w:val="20"/>
          <w:szCs w:val="20"/>
          <w:lang w:val="uk-UA" w:eastAsia="ru-RU"/>
        </w:rPr>
        <w:t>.</w:t>
      </w:r>
    </w:p>
    <w:p w:rsidR="00407DC7" w:rsidRPr="00407DC7" w:rsidRDefault="00407DC7" w:rsidP="00407DC7">
      <w:pPr>
        <w:widowControl w:val="0"/>
        <w:spacing w:after="0" w:line="240" w:lineRule="auto"/>
        <w:ind w:firstLine="285"/>
        <w:jc w:val="both"/>
        <w:rPr>
          <w:rFonts w:ascii="Times New Roman" w:eastAsia="Times New Roman" w:hAnsi="Times New Roman" w:cs="Times New Roman"/>
          <w:sz w:val="20"/>
          <w:szCs w:val="20"/>
          <w:lang w:val="uk-UA" w:eastAsia="ru-RU"/>
        </w:rPr>
      </w:pPr>
    </w:p>
    <w:p w:rsidR="00407DC7" w:rsidRPr="00407DC7" w:rsidRDefault="00407DC7" w:rsidP="00407DC7">
      <w:pPr>
        <w:spacing w:after="0" w:line="240" w:lineRule="auto"/>
        <w:ind w:firstLine="285"/>
        <w:jc w:val="both"/>
        <w:rPr>
          <w:rFonts w:ascii="Times New Roman" w:eastAsia="Times New Roman" w:hAnsi="Times New Roman" w:cs="Times New Roman"/>
          <w:b/>
          <w:sz w:val="20"/>
          <w:szCs w:val="20"/>
          <w:lang w:val="uk-UA" w:eastAsia="ru-RU"/>
        </w:rPr>
      </w:pPr>
      <w:r w:rsidRPr="00407DC7">
        <w:rPr>
          <w:rFonts w:ascii="Times New Roman" w:eastAsia="Times New Roman" w:hAnsi="Times New Roman" w:cs="Times New Roman"/>
          <w:b/>
          <w:sz w:val="20"/>
          <w:szCs w:val="20"/>
          <w:lang w:val="uk-UA" w:eastAsia="ru-RU"/>
        </w:rPr>
        <w:t xml:space="preserve">5. Розгляд звіту Наглядової Ради Товариства за </w:t>
      </w:r>
      <w:r w:rsidR="00ED02F7">
        <w:rPr>
          <w:rFonts w:ascii="Times New Roman" w:eastAsia="Times New Roman" w:hAnsi="Times New Roman" w:cs="Times New Roman"/>
          <w:b/>
          <w:sz w:val="20"/>
          <w:szCs w:val="20"/>
          <w:lang w:val="uk-UA" w:eastAsia="ru-RU"/>
        </w:rPr>
        <w:t>2016-2019 ро</w:t>
      </w:r>
      <w:r w:rsidRPr="00407DC7">
        <w:rPr>
          <w:rFonts w:ascii="Times New Roman" w:eastAsia="Times New Roman" w:hAnsi="Times New Roman" w:cs="Times New Roman"/>
          <w:b/>
          <w:sz w:val="20"/>
          <w:szCs w:val="20"/>
          <w:lang w:val="uk-UA" w:eastAsia="ru-RU"/>
        </w:rPr>
        <w:t>к</w:t>
      </w:r>
      <w:r w:rsidR="00ED02F7">
        <w:rPr>
          <w:rFonts w:ascii="Times New Roman" w:eastAsia="Times New Roman" w:hAnsi="Times New Roman" w:cs="Times New Roman"/>
          <w:b/>
          <w:sz w:val="20"/>
          <w:szCs w:val="20"/>
          <w:lang w:val="uk-UA" w:eastAsia="ru-RU"/>
        </w:rPr>
        <w:t>и</w:t>
      </w:r>
      <w:r w:rsidRPr="00407DC7">
        <w:rPr>
          <w:rFonts w:ascii="Times New Roman" w:eastAsia="Times New Roman" w:hAnsi="Times New Roman" w:cs="Times New Roman"/>
          <w:b/>
          <w:sz w:val="20"/>
          <w:szCs w:val="20"/>
          <w:lang w:val="uk-UA" w:eastAsia="ru-RU"/>
        </w:rPr>
        <w:t>. Прийняття рішення за наслідками розгляду звіту.</w:t>
      </w:r>
    </w:p>
    <w:p w:rsidR="00407DC7" w:rsidRPr="00407DC7" w:rsidRDefault="00407DC7" w:rsidP="00407DC7">
      <w:pPr>
        <w:spacing w:after="0" w:line="240" w:lineRule="auto"/>
        <w:ind w:firstLine="285"/>
        <w:jc w:val="both"/>
        <w:rPr>
          <w:rFonts w:ascii="Times New Roman" w:eastAsia="Times New Roman" w:hAnsi="Times New Roman" w:cs="Times New Roman"/>
          <w:i/>
          <w:sz w:val="20"/>
          <w:szCs w:val="20"/>
          <w:lang w:val="uk-UA" w:eastAsia="ru-RU"/>
        </w:rPr>
      </w:pPr>
      <w:r w:rsidRPr="00407DC7">
        <w:rPr>
          <w:rFonts w:ascii="Times New Roman" w:eastAsia="Times New Roman" w:hAnsi="Times New Roman" w:cs="Times New Roman"/>
          <w:i/>
          <w:sz w:val="20"/>
          <w:szCs w:val="20"/>
          <w:lang w:val="uk-UA" w:eastAsia="ru-RU"/>
        </w:rPr>
        <w:t>Проект рішення:</w:t>
      </w:r>
    </w:p>
    <w:p w:rsidR="00407DC7" w:rsidRPr="00407DC7" w:rsidRDefault="00407DC7" w:rsidP="00407DC7">
      <w:pPr>
        <w:spacing w:after="0" w:line="240" w:lineRule="auto"/>
        <w:ind w:firstLine="285"/>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Прийняти звіт Наглядової ради Товариства до відома. Роботу Наглядової ради Товариств</w:t>
      </w:r>
      <w:r w:rsidR="00ED02F7">
        <w:rPr>
          <w:rFonts w:ascii="Times New Roman" w:eastAsia="Times New Roman" w:hAnsi="Times New Roman" w:cs="Times New Roman"/>
          <w:sz w:val="20"/>
          <w:szCs w:val="20"/>
          <w:lang w:val="uk-UA" w:eastAsia="ru-RU"/>
        </w:rPr>
        <w:t>а у</w:t>
      </w:r>
      <w:r w:rsidRPr="00407DC7">
        <w:rPr>
          <w:rFonts w:ascii="Times New Roman" w:eastAsia="Times New Roman" w:hAnsi="Times New Roman" w:cs="Times New Roman"/>
          <w:sz w:val="20"/>
          <w:szCs w:val="20"/>
          <w:lang w:val="uk-UA" w:eastAsia="ru-RU"/>
        </w:rPr>
        <w:t xml:space="preserve"> </w:t>
      </w:r>
      <w:r w:rsidR="00ED02F7">
        <w:rPr>
          <w:rFonts w:ascii="Times New Roman" w:eastAsia="Times New Roman" w:hAnsi="Times New Roman" w:cs="Times New Roman"/>
          <w:sz w:val="20"/>
          <w:szCs w:val="20"/>
          <w:lang w:val="uk-UA" w:eastAsia="ru-RU"/>
        </w:rPr>
        <w:t>2016-2019 роках</w:t>
      </w:r>
      <w:r w:rsidRPr="00407DC7">
        <w:rPr>
          <w:rFonts w:ascii="Times New Roman" w:eastAsia="Times New Roman" w:hAnsi="Times New Roman" w:cs="Times New Roman"/>
          <w:sz w:val="20"/>
          <w:szCs w:val="20"/>
          <w:lang w:val="uk-UA" w:eastAsia="ru-RU"/>
        </w:rPr>
        <w:t xml:space="preserve"> визнати задовільною та такою, що відповідає меті та напрямкам діяльності Товариства і положенням його установчих документів. Затвердити звіт Наглядової Ради Товариства за </w:t>
      </w:r>
      <w:r w:rsidR="00ED02F7">
        <w:rPr>
          <w:rFonts w:ascii="Times New Roman" w:eastAsia="Times New Roman" w:hAnsi="Times New Roman" w:cs="Times New Roman"/>
          <w:sz w:val="20"/>
          <w:szCs w:val="20"/>
          <w:lang w:val="uk-UA" w:eastAsia="ru-RU"/>
        </w:rPr>
        <w:t>2016-2019 ро</w:t>
      </w:r>
      <w:r w:rsidRPr="00407DC7">
        <w:rPr>
          <w:rFonts w:ascii="Times New Roman" w:eastAsia="Times New Roman" w:hAnsi="Times New Roman" w:cs="Times New Roman"/>
          <w:sz w:val="20"/>
          <w:szCs w:val="20"/>
          <w:lang w:val="uk-UA" w:eastAsia="ru-RU"/>
        </w:rPr>
        <w:t>к</w:t>
      </w:r>
      <w:r w:rsidR="00ED02F7">
        <w:rPr>
          <w:rFonts w:ascii="Times New Roman" w:eastAsia="Times New Roman" w:hAnsi="Times New Roman" w:cs="Times New Roman"/>
          <w:sz w:val="20"/>
          <w:szCs w:val="20"/>
          <w:lang w:val="uk-UA" w:eastAsia="ru-RU"/>
        </w:rPr>
        <w:t>и</w:t>
      </w:r>
      <w:r w:rsidRPr="00407DC7">
        <w:rPr>
          <w:rFonts w:ascii="Times New Roman" w:eastAsia="Times New Roman" w:hAnsi="Times New Roman" w:cs="Times New Roman"/>
          <w:sz w:val="20"/>
          <w:szCs w:val="20"/>
          <w:lang w:val="uk-UA" w:eastAsia="ru-RU"/>
        </w:rPr>
        <w:t xml:space="preserve">. </w:t>
      </w:r>
    </w:p>
    <w:p w:rsidR="00407DC7" w:rsidRPr="00407DC7" w:rsidRDefault="00407DC7" w:rsidP="00407DC7">
      <w:pPr>
        <w:spacing w:after="0" w:line="240" w:lineRule="auto"/>
        <w:ind w:firstLine="285"/>
        <w:jc w:val="both"/>
        <w:rPr>
          <w:rFonts w:ascii="Times New Roman" w:eastAsia="Times New Roman" w:hAnsi="Times New Roman" w:cs="Times New Roman"/>
          <w:sz w:val="20"/>
          <w:szCs w:val="20"/>
          <w:lang w:val="uk-UA" w:eastAsia="ru-RU"/>
        </w:rPr>
      </w:pPr>
    </w:p>
    <w:p w:rsidR="00407DC7" w:rsidRPr="00407DC7" w:rsidRDefault="00407DC7" w:rsidP="00266B7C">
      <w:pPr>
        <w:spacing w:after="0" w:line="240" w:lineRule="auto"/>
        <w:ind w:firstLine="285"/>
        <w:jc w:val="both"/>
        <w:rPr>
          <w:rFonts w:ascii="Times New Roman" w:eastAsia="Times New Roman" w:hAnsi="Times New Roman" w:cs="Times New Roman"/>
          <w:b/>
          <w:sz w:val="20"/>
          <w:szCs w:val="20"/>
          <w:lang w:val="uk-UA" w:eastAsia="ru-RU"/>
        </w:rPr>
      </w:pPr>
      <w:r w:rsidRPr="00407DC7">
        <w:rPr>
          <w:rFonts w:ascii="Times New Roman" w:eastAsia="Times New Roman" w:hAnsi="Times New Roman" w:cs="Times New Roman"/>
          <w:b/>
          <w:sz w:val="20"/>
          <w:szCs w:val="20"/>
          <w:lang w:val="uk-UA" w:eastAsia="ru-RU"/>
        </w:rPr>
        <w:t>6.</w:t>
      </w:r>
      <w:r w:rsidR="00F31CB5">
        <w:rPr>
          <w:rFonts w:ascii="Times New Roman" w:eastAsia="Times New Roman" w:hAnsi="Times New Roman" w:cs="Times New Roman"/>
          <w:b/>
          <w:sz w:val="20"/>
          <w:szCs w:val="20"/>
          <w:lang w:val="uk-UA" w:eastAsia="ru-RU"/>
        </w:rPr>
        <w:t xml:space="preserve"> </w:t>
      </w:r>
      <w:r w:rsidR="00F31CB5" w:rsidRPr="00266B7C">
        <w:rPr>
          <w:rFonts w:ascii="Times New Roman" w:eastAsia="Times New Roman" w:hAnsi="Times New Roman" w:cs="Times New Roman"/>
          <w:b/>
          <w:sz w:val="20"/>
          <w:szCs w:val="20"/>
          <w:lang w:val="uk-UA" w:eastAsia="ru-RU"/>
        </w:rPr>
        <w:t xml:space="preserve">Розгляд </w:t>
      </w:r>
      <w:r w:rsidRPr="00266B7C">
        <w:rPr>
          <w:rFonts w:ascii="Times New Roman" w:eastAsia="Times New Roman" w:hAnsi="Times New Roman" w:cs="Times New Roman"/>
          <w:b/>
          <w:sz w:val="20"/>
          <w:szCs w:val="20"/>
          <w:lang w:val="uk-UA" w:eastAsia="ru-RU"/>
        </w:rPr>
        <w:t xml:space="preserve">та затвердження </w:t>
      </w:r>
      <w:r w:rsidR="00CF523D" w:rsidRPr="00266B7C">
        <w:rPr>
          <w:rFonts w:ascii="Times New Roman" w:eastAsia="Times New Roman" w:hAnsi="Times New Roman" w:cs="Times New Roman"/>
          <w:b/>
          <w:sz w:val="20"/>
          <w:szCs w:val="20"/>
          <w:lang w:val="uk-UA" w:eastAsia="ru-RU"/>
        </w:rPr>
        <w:t xml:space="preserve">річної фінансової звітності </w:t>
      </w:r>
      <w:r w:rsidRPr="00266B7C">
        <w:rPr>
          <w:rFonts w:ascii="Times New Roman" w:eastAsia="Times New Roman" w:hAnsi="Times New Roman" w:cs="Times New Roman"/>
          <w:b/>
          <w:sz w:val="20"/>
          <w:szCs w:val="20"/>
          <w:lang w:val="uk-UA" w:eastAsia="ru-RU"/>
        </w:rPr>
        <w:t xml:space="preserve">Товариства за </w:t>
      </w:r>
      <w:r w:rsidR="00ED02F7">
        <w:rPr>
          <w:rFonts w:ascii="Times New Roman" w:eastAsia="Times New Roman" w:hAnsi="Times New Roman" w:cs="Times New Roman"/>
          <w:b/>
          <w:sz w:val="20"/>
          <w:szCs w:val="20"/>
          <w:lang w:val="uk-UA" w:eastAsia="ru-RU"/>
        </w:rPr>
        <w:t>2016-2019 ро</w:t>
      </w:r>
      <w:r w:rsidRPr="00266B7C">
        <w:rPr>
          <w:rFonts w:ascii="Times New Roman" w:eastAsia="Times New Roman" w:hAnsi="Times New Roman" w:cs="Times New Roman"/>
          <w:b/>
          <w:sz w:val="20"/>
          <w:szCs w:val="20"/>
          <w:lang w:val="uk-UA" w:eastAsia="ru-RU"/>
        </w:rPr>
        <w:t>к</w:t>
      </w:r>
      <w:r w:rsidR="00ED02F7">
        <w:rPr>
          <w:rFonts w:ascii="Times New Roman" w:eastAsia="Times New Roman" w:hAnsi="Times New Roman" w:cs="Times New Roman"/>
          <w:b/>
          <w:sz w:val="20"/>
          <w:szCs w:val="20"/>
          <w:lang w:val="uk-UA" w:eastAsia="ru-RU"/>
        </w:rPr>
        <w:t>и</w:t>
      </w:r>
      <w:r w:rsidRPr="00266B7C">
        <w:rPr>
          <w:rFonts w:ascii="Times New Roman" w:eastAsia="Times New Roman" w:hAnsi="Times New Roman" w:cs="Times New Roman"/>
          <w:b/>
          <w:sz w:val="20"/>
          <w:szCs w:val="20"/>
          <w:lang w:val="uk-UA" w:eastAsia="ru-RU"/>
        </w:rPr>
        <w:t>.</w:t>
      </w:r>
    </w:p>
    <w:p w:rsidR="00407DC7" w:rsidRPr="00407DC7" w:rsidRDefault="00407DC7" w:rsidP="00266B7C">
      <w:pPr>
        <w:spacing w:after="0" w:line="240" w:lineRule="auto"/>
        <w:ind w:firstLine="285"/>
        <w:jc w:val="both"/>
        <w:rPr>
          <w:rFonts w:ascii="Times New Roman" w:eastAsia="Times New Roman" w:hAnsi="Times New Roman" w:cs="Times New Roman"/>
          <w:i/>
          <w:sz w:val="20"/>
          <w:szCs w:val="20"/>
          <w:lang w:val="uk-UA" w:eastAsia="ru-RU"/>
        </w:rPr>
      </w:pPr>
      <w:r w:rsidRPr="00407DC7">
        <w:rPr>
          <w:rFonts w:ascii="Times New Roman" w:eastAsia="Times New Roman" w:hAnsi="Times New Roman" w:cs="Times New Roman"/>
          <w:i/>
          <w:sz w:val="20"/>
          <w:szCs w:val="20"/>
          <w:lang w:val="uk-UA" w:eastAsia="ru-RU"/>
        </w:rPr>
        <w:t>Проект рішення:</w:t>
      </w:r>
    </w:p>
    <w:p w:rsidR="00407DC7" w:rsidRPr="00407DC7" w:rsidRDefault="00F31CB5" w:rsidP="00266B7C">
      <w:pPr>
        <w:spacing w:after="0" w:line="240" w:lineRule="auto"/>
        <w:ind w:firstLine="285"/>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Погодитися </w:t>
      </w:r>
      <w:r w:rsidR="00407DC7" w:rsidRPr="00407DC7">
        <w:rPr>
          <w:rFonts w:ascii="Times New Roman" w:eastAsia="Times New Roman" w:hAnsi="Times New Roman" w:cs="Times New Roman"/>
          <w:sz w:val="20"/>
          <w:szCs w:val="20"/>
          <w:lang w:val="uk-UA" w:eastAsia="ru-RU"/>
        </w:rPr>
        <w:t xml:space="preserve">та затвердити </w:t>
      </w:r>
      <w:r w:rsidR="00CF523D" w:rsidRPr="00CF523D">
        <w:rPr>
          <w:rFonts w:ascii="Times New Roman" w:eastAsia="Times New Roman" w:hAnsi="Times New Roman" w:cs="Times New Roman"/>
          <w:sz w:val="20"/>
          <w:szCs w:val="20"/>
          <w:lang w:val="uk-UA" w:eastAsia="ru-RU"/>
        </w:rPr>
        <w:t xml:space="preserve">річні фінансові результати діяльності та баланс Товариства </w:t>
      </w:r>
      <w:r w:rsidR="00407DC7" w:rsidRPr="00407DC7">
        <w:rPr>
          <w:rFonts w:ascii="Times New Roman" w:eastAsia="Times New Roman" w:hAnsi="Times New Roman" w:cs="Times New Roman"/>
          <w:sz w:val="20"/>
          <w:szCs w:val="20"/>
          <w:lang w:val="uk-UA" w:eastAsia="ru-RU"/>
        </w:rPr>
        <w:t xml:space="preserve">за </w:t>
      </w:r>
      <w:r w:rsidR="004D5DEE">
        <w:rPr>
          <w:rFonts w:ascii="Times New Roman" w:eastAsia="Times New Roman" w:hAnsi="Times New Roman" w:cs="Times New Roman"/>
          <w:sz w:val="20"/>
          <w:szCs w:val="20"/>
          <w:lang w:val="uk-UA" w:eastAsia="ru-RU"/>
        </w:rPr>
        <w:t>2016-2019 ро</w:t>
      </w:r>
      <w:r w:rsidR="00407DC7" w:rsidRPr="00407DC7">
        <w:rPr>
          <w:rFonts w:ascii="Times New Roman" w:eastAsia="Times New Roman" w:hAnsi="Times New Roman" w:cs="Times New Roman"/>
          <w:sz w:val="20"/>
          <w:szCs w:val="20"/>
          <w:lang w:val="uk-UA" w:eastAsia="ru-RU"/>
        </w:rPr>
        <w:t>к</w:t>
      </w:r>
      <w:r w:rsidR="004D5DEE">
        <w:rPr>
          <w:rFonts w:ascii="Times New Roman" w:eastAsia="Times New Roman" w:hAnsi="Times New Roman" w:cs="Times New Roman"/>
          <w:sz w:val="20"/>
          <w:szCs w:val="20"/>
          <w:lang w:val="uk-UA" w:eastAsia="ru-RU"/>
        </w:rPr>
        <w:t>и</w:t>
      </w:r>
      <w:r w:rsidR="00407DC7" w:rsidRPr="00407DC7">
        <w:rPr>
          <w:rFonts w:ascii="Times New Roman" w:eastAsia="Times New Roman" w:hAnsi="Times New Roman" w:cs="Times New Roman"/>
          <w:sz w:val="20"/>
          <w:szCs w:val="20"/>
          <w:lang w:val="uk-UA" w:eastAsia="ru-RU"/>
        </w:rPr>
        <w:t>.</w:t>
      </w:r>
    </w:p>
    <w:p w:rsidR="00407DC7" w:rsidRPr="00407DC7" w:rsidRDefault="00407DC7" w:rsidP="00266B7C">
      <w:pPr>
        <w:spacing w:after="0" w:line="240" w:lineRule="auto"/>
        <w:ind w:firstLine="285"/>
        <w:jc w:val="both"/>
        <w:rPr>
          <w:rFonts w:ascii="Times New Roman" w:eastAsia="Times New Roman" w:hAnsi="Times New Roman" w:cs="Times New Roman"/>
          <w:sz w:val="20"/>
          <w:szCs w:val="20"/>
          <w:lang w:val="uk-UA" w:eastAsia="ru-RU"/>
        </w:rPr>
      </w:pPr>
    </w:p>
    <w:p w:rsidR="00407DC7" w:rsidRPr="00407DC7" w:rsidRDefault="00407DC7" w:rsidP="00266B7C">
      <w:pPr>
        <w:spacing w:after="0" w:line="240" w:lineRule="auto"/>
        <w:ind w:firstLine="285"/>
        <w:jc w:val="both"/>
        <w:rPr>
          <w:rFonts w:ascii="Times New Roman" w:eastAsia="Times New Roman" w:hAnsi="Times New Roman" w:cs="Times New Roman"/>
          <w:b/>
          <w:sz w:val="20"/>
          <w:szCs w:val="20"/>
          <w:lang w:val="uk-UA" w:eastAsia="ru-RU"/>
        </w:rPr>
      </w:pPr>
      <w:r w:rsidRPr="00407DC7">
        <w:rPr>
          <w:rFonts w:ascii="Times New Roman" w:eastAsia="Times New Roman" w:hAnsi="Times New Roman" w:cs="Times New Roman"/>
          <w:b/>
          <w:sz w:val="20"/>
          <w:szCs w:val="20"/>
          <w:lang w:val="uk-UA" w:eastAsia="ru-RU"/>
        </w:rPr>
        <w:t xml:space="preserve">7. Визначення порядку розподілу прибутку/покриття збитків за </w:t>
      </w:r>
      <w:r w:rsidR="00ED02F7">
        <w:rPr>
          <w:rFonts w:ascii="Times New Roman" w:eastAsia="Times New Roman" w:hAnsi="Times New Roman" w:cs="Times New Roman"/>
          <w:b/>
          <w:sz w:val="20"/>
          <w:szCs w:val="20"/>
          <w:lang w:val="uk-UA" w:eastAsia="ru-RU"/>
        </w:rPr>
        <w:t>2016-2019 ро</w:t>
      </w:r>
      <w:r w:rsidRPr="00407DC7">
        <w:rPr>
          <w:rFonts w:ascii="Times New Roman" w:eastAsia="Times New Roman" w:hAnsi="Times New Roman" w:cs="Times New Roman"/>
          <w:b/>
          <w:sz w:val="20"/>
          <w:szCs w:val="20"/>
          <w:lang w:val="uk-UA" w:eastAsia="ru-RU"/>
        </w:rPr>
        <w:t>к</w:t>
      </w:r>
      <w:r w:rsidR="00ED02F7">
        <w:rPr>
          <w:rFonts w:ascii="Times New Roman" w:eastAsia="Times New Roman" w:hAnsi="Times New Roman" w:cs="Times New Roman"/>
          <w:b/>
          <w:sz w:val="20"/>
          <w:szCs w:val="20"/>
          <w:lang w:val="uk-UA" w:eastAsia="ru-RU"/>
        </w:rPr>
        <w:t>и</w:t>
      </w:r>
      <w:r w:rsidRPr="00407DC7">
        <w:rPr>
          <w:rFonts w:ascii="Times New Roman" w:eastAsia="Times New Roman" w:hAnsi="Times New Roman" w:cs="Times New Roman"/>
          <w:b/>
          <w:sz w:val="20"/>
          <w:szCs w:val="20"/>
          <w:lang w:val="uk-UA" w:eastAsia="ru-RU"/>
        </w:rPr>
        <w:t xml:space="preserve"> та затвердження плану розподілу прибутку на 2020 рік.</w:t>
      </w:r>
    </w:p>
    <w:p w:rsidR="00407DC7" w:rsidRDefault="00407DC7" w:rsidP="00266B7C">
      <w:pPr>
        <w:spacing w:after="0" w:line="240" w:lineRule="auto"/>
        <w:ind w:firstLine="285"/>
        <w:jc w:val="both"/>
        <w:rPr>
          <w:rFonts w:ascii="Times New Roman" w:eastAsia="Times New Roman" w:hAnsi="Times New Roman" w:cs="Times New Roman"/>
          <w:i/>
          <w:sz w:val="20"/>
          <w:szCs w:val="20"/>
          <w:lang w:val="uk-UA" w:eastAsia="ru-RU"/>
        </w:rPr>
      </w:pPr>
      <w:r w:rsidRPr="00407DC7">
        <w:rPr>
          <w:rFonts w:ascii="Times New Roman" w:eastAsia="Times New Roman" w:hAnsi="Times New Roman" w:cs="Times New Roman"/>
          <w:i/>
          <w:sz w:val="20"/>
          <w:szCs w:val="20"/>
          <w:lang w:val="uk-UA" w:eastAsia="ru-RU"/>
        </w:rPr>
        <w:t>Проект рішення:</w:t>
      </w:r>
    </w:p>
    <w:p w:rsidR="00FB7747" w:rsidRPr="002352AC" w:rsidRDefault="002352AC" w:rsidP="00393748">
      <w:pPr>
        <w:spacing w:after="0" w:line="240" w:lineRule="auto"/>
        <w:ind w:firstLine="454"/>
        <w:jc w:val="both"/>
        <w:rPr>
          <w:rFonts w:ascii="Times New Roman" w:eastAsia="Times New Roman" w:hAnsi="Times New Roman" w:cs="Times New Roman"/>
          <w:sz w:val="20"/>
          <w:szCs w:val="20"/>
          <w:lang w:val="uk-UA" w:eastAsia="ru-RU"/>
        </w:rPr>
      </w:pPr>
      <w:r w:rsidRPr="002352AC">
        <w:rPr>
          <w:rFonts w:ascii="Times New Roman" w:eastAsia="Times New Roman" w:hAnsi="Times New Roman" w:cs="Times New Roman"/>
          <w:sz w:val="20"/>
          <w:szCs w:val="20"/>
          <w:lang w:val="uk-UA" w:eastAsia="ru-RU"/>
        </w:rPr>
        <w:t>Встановити, що збит</w:t>
      </w:r>
      <w:r w:rsidR="00FB7747" w:rsidRPr="002352AC">
        <w:rPr>
          <w:rFonts w:ascii="Times New Roman" w:eastAsia="Times New Roman" w:hAnsi="Times New Roman" w:cs="Times New Roman"/>
          <w:sz w:val="20"/>
          <w:szCs w:val="20"/>
          <w:lang w:val="uk-UA" w:eastAsia="ru-RU"/>
        </w:rPr>
        <w:t>к</w:t>
      </w:r>
      <w:r w:rsidRPr="002352AC">
        <w:rPr>
          <w:rFonts w:ascii="Times New Roman" w:eastAsia="Times New Roman" w:hAnsi="Times New Roman" w:cs="Times New Roman"/>
          <w:sz w:val="20"/>
          <w:szCs w:val="20"/>
          <w:lang w:val="uk-UA" w:eastAsia="ru-RU"/>
        </w:rPr>
        <w:t>и у</w:t>
      </w:r>
      <w:r w:rsidR="00FB7747" w:rsidRPr="002352AC">
        <w:rPr>
          <w:rFonts w:ascii="Times New Roman" w:eastAsia="Times New Roman" w:hAnsi="Times New Roman" w:cs="Times New Roman"/>
          <w:sz w:val="20"/>
          <w:szCs w:val="20"/>
          <w:lang w:val="uk-UA" w:eastAsia="ru-RU"/>
        </w:rPr>
        <w:t xml:space="preserve"> 2016</w:t>
      </w:r>
      <w:r w:rsidRPr="002352AC">
        <w:rPr>
          <w:rFonts w:ascii="Times New Roman" w:eastAsia="Times New Roman" w:hAnsi="Times New Roman" w:cs="Times New Roman"/>
          <w:sz w:val="20"/>
          <w:szCs w:val="20"/>
          <w:lang w:val="uk-UA" w:eastAsia="ru-RU"/>
        </w:rPr>
        <w:t xml:space="preserve"> та 2017 ро</w:t>
      </w:r>
      <w:r w:rsidR="00FB7747" w:rsidRPr="002352AC">
        <w:rPr>
          <w:rFonts w:ascii="Times New Roman" w:eastAsia="Times New Roman" w:hAnsi="Times New Roman" w:cs="Times New Roman"/>
          <w:sz w:val="20"/>
          <w:szCs w:val="20"/>
          <w:lang w:val="uk-UA" w:eastAsia="ru-RU"/>
        </w:rPr>
        <w:t>к</w:t>
      </w:r>
      <w:r w:rsidRPr="002352AC">
        <w:rPr>
          <w:rFonts w:ascii="Times New Roman" w:eastAsia="Times New Roman" w:hAnsi="Times New Roman" w:cs="Times New Roman"/>
          <w:sz w:val="20"/>
          <w:szCs w:val="20"/>
          <w:lang w:val="uk-UA" w:eastAsia="ru-RU"/>
        </w:rPr>
        <w:t>ах</w:t>
      </w:r>
      <w:r>
        <w:rPr>
          <w:rFonts w:ascii="Times New Roman" w:eastAsia="Times New Roman" w:hAnsi="Times New Roman" w:cs="Times New Roman"/>
          <w:sz w:val="20"/>
          <w:szCs w:val="20"/>
          <w:lang w:val="uk-UA" w:eastAsia="ru-RU"/>
        </w:rPr>
        <w:t xml:space="preserve"> у</w:t>
      </w:r>
      <w:r w:rsidRPr="002352AC">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val="uk-UA" w:eastAsia="ru-RU"/>
        </w:rPr>
        <w:t>розмірі</w:t>
      </w:r>
      <w:r w:rsidR="00FB7747" w:rsidRPr="002352AC">
        <w:rPr>
          <w:rFonts w:ascii="Times New Roman" w:eastAsia="Times New Roman" w:hAnsi="Times New Roman" w:cs="Times New Roman"/>
          <w:sz w:val="20"/>
          <w:szCs w:val="20"/>
          <w:lang w:val="uk-UA" w:eastAsia="ru-RU"/>
        </w:rPr>
        <w:t xml:space="preserve"> </w:t>
      </w:r>
      <w:r w:rsidRPr="002352AC">
        <w:rPr>
          <w:rFonts w:ascii="Times New Roman" w:eastAsia="Times New Roman" w:hAnsi="Times New Roman" w:cs="Times New Roman"/>
          <w:sz w:val="20"/>
          <w:szCs w:val="20"/>
          <w:lang w:val="uk-UA" w:eastAsia="ru-RU"/>
        </w:rPr>
        <w:t>1820,00 тис.</w:t>
      </w:r>
      <w:r w:rsidR="00FB7747" w:rsidRPr="002352AC">
        <w:rPr>
          <w:rFonts w:ascii="Times New Roman" w:eastAsia="Times New Roman" w:hAnsi="Times New Roman" w:cs="Times New Roman"/>
          <w:sz w:val="20"/>
          <w:szCs w:val="20"/>
          <w:lang w:val="uk-UA" w:eastAsia="ru-RU"/>
        </w:rPr>
        <w:t xml:space="preserve"> грн.</w:t>
      </w:r>
      <w:r w:rsidRPr="002352AC">
        <w:rPr>
          <w:rFonts w:ascii="Times New Roman" w:eastAsia="Times New Roman" w:hAnsi="Times New Roman" w:cs="Times New Roman"/>
          <w:sz w:val="20"/>
          <w:szCs w:val="20"/>
          <w:lang w:val="uk-UA" w:eastAsia="ru-RU"/>
        </w:rPr>
        <w:t xml:space="preserve"> та 1062,00 тис. грн. відповідно, покриваю</w:t>
      </w:r>
      <w:r w:rsidR="00FB7747" w:rsidRPr="002352AC">
        <w:rPr>
          <w:rFonts w:ascii="Times New Roman" w:eastAsia="Times New Roman" w:hAnsi="Times New Roman" w:cs="Times New Roman"/>
          <w:sz w:val="20"/>
          <w:szCs w:val="20"/>
          <w:lang w:val="uk-UA" w:eastAsia="ru-RU"/>
        </w:rPr>
        <w:t>ться за рахунок прибутків м</w:t>
      </w:r>
      <w:r>
        <w:rPr>
          <w:rFonts w:ascii="Times New Roman" w:eastAsia="Times New Roman" w:hAnsi="Times New Roman" w:cs="Times New Roman"/>
          <w:sz w:val="20"/>
          <w:szCs w:val="20"/>
          <w:lang w:val="uk-UA" w:eastAsia="ru-RU"/>
        </w:rPr>
        <w:t>айбутніх</w:t>
      </w:r>
      <w:r w:rsidR="00FB7747" w:rsidRPr="002352AC">
        <w:rPr>
          <w:rFonts w:ascii="Times New Roman" w:eastAsia="Times New Roman" w:hAnsi="Times New Roman" w:cs="Times New Roman"/>
          <w:sz w:val="20"/>
          <w:szCs w:val="20"/>
          <w:lang w:val="uk-UA" w:eastAsia="ru-RU"/>
        </w:rPr>
        <w:t xml:space="preserve"> періодів.</w:t>
      </w:r>
    </w:p>
    <w:p w:rsidR="002352AC" w:rsidRPr="002352AC" w:rsidRDefault="002352AC" w:rsidP="00393748">
      <w:pPr>
        <w:spacing w:after="0" w:line="240" w:lineRule="auto"/>
        <w:ind w:firstLine="454"/>
        <w:jc w:val="both"/>
        <w:rPr>
          <w:rFonts w:ascii="Times New Roman" w:eastAsia="Times New Roman" w:hAnsi="Times New Roman" w:cs="Times New Roman"/>
          <w:sz w:val="20"/>
          <w:szCs w:val="20"/>
          <w:lang w:val="uk-UA" w:eastAsia="ru-RU"/>
        </w:rPr>
      </w:pPr>
      <w:r w:rsidRPr="002352AC">
        <w:rPr>
          <w:rFonts w:ascii="Times New Roman" w:eastAsia="Times New Roman" w:hAnsi="Times New Roman" w:cs="Times New Roman"/>
          <w:sz w:val="20"/>
          <w:szCs w:val="20"/>
          <w:lang w:val="uk-UA" w:eastAsia="ru-RU"/>
        </w:rPr>
        <w:lastRenderedPageBreak/>
        <w:t xml:space="preserve">Встановити, </w:t>
      </w:r>
      <w:r>
        <w:rPr>
          <w:rFonts w:ascii="Times New Roman" w:eastAsia="Times New Roman" w:hAnsi="Times New Roman" w:cs="Times New Roman"/>
          <w:sz w:val="20"/>
          <w:szCs w:val="20"/>
          <w:lang w:val="uk-UA" w:eastAsia="ru-RU"/>
        </w:rPr>
        <w:t xml:space="preserve">що </w:t>
      </w:r>
      <w:r w:rsidRPr="002352AC">
        <w:rPr>
          <w:rFonts w:ascii="Times New Roman" w:eastAsia="Times New Roman" w:hAnsi="Times New Roman" w:cs="Times New Roman"/>
          <w:sz w:val="20"/>
          <w:szCs w:val="20"/>
          <w:lang w:val="uk-UA" w:eastAsia="ru-RU"/>
        </w:rPr>
        <w:t xml:space="preserve">прибуток, отриманий Товариством у </w:t>
      </w:r>
      <w:r>
        <w:rPr>
          <w:rFonts w:ascii="Times New Roman" w:eastAsia="Times New Roman" w:hAnsi="Times New Roman" w:cs="Times New Roman"/>
          <w:sz w:val="20"/>
          <w:szCs w:val="20"/>
          <w:lang w:val="uk-UA" w:eastAsia="ru-RU"/>
        </w:rPr>
        <w:t>2018 та 2019 роках</w:t>
      </w:r>
      <w:r w:rsidRPr="002352AC">
        <w:rPr>
          <w:rFonts w:ascii="Times New Roman" w:eastAsia="Times New Roman" w:hAnsi="Times New Roman" w:cs="Times New Roman"/>
          <w:sz w:val="20"/>
          <w:szCs w:val="20"/>
          <w:lang w:val="uk-UA" w:eastAsia="ru-RU"/>
        </w:rPr>
        <w:t xml:space="preserve"> у розмірі </w:t>
      </w:r>
      <w:r>
        <w:rPr>
          <w:rFonts w:ascii="Times New Roman" w:eastAsia="Times New Roman" w:hAnsi="Times New Roman" w:cs="Times New Roman"/>
          <w:sz w:val="20"/>
          <w:szCs w:val="20"/>
          <w:lang w:val="uk-UA" w:eastAsia="ru-RU"/>
        </w:rPr>
        <w:t>400</w:t>
      </w:r>
      <w:r w:rsidRPr="002352AC">
        <w:rPr>
          <w:rFonts w:ascii="Times New Roman" w:eastAsia="Times New Roman" w:hAnsi="Times New Roman" w:cs="Times New Roman"/>
          <w:sz w:val="20"/>
          <w:szCs w:val="20"/>
          <w:lang w:val="uk-UA" w:eastAsia="ru-RU"/>
        </w:rPr>
        <w:t xml:space="preserve"> тис. грн. </w:t>
      </w:r>
      <w:r>
        <w:rPr>
          <w:rFonts w:ascii="Times New Roman" w:eastAsia="Times New Roman" w:hAnsi="Times New Roman" w:cs="Times New Roman"/>
          <w:sz w:val="20"/>
          <w:szCs w:val="20"/>
          <w:lang w:val="uk-UA" w:eastAsia="ru-RU"/>
        </w:rPr>
        <w:t>та 336 тис. грн.</w:t>
      </w:r>
      <w:r w:rsidR="00393748">
        <w:rPr>
          <w:rFonts w:ascii="Times New Roman" w:eastAsia="Times New Roman" w:hAnsi="Times New Roman" w:cs="Times New Roman"/>
          <w:sz w:val="20"/>
          <w:szCs w:val="20"/>
          <w:lang w:val="uk-UA" w:eastAsia="ru-RU"/>
        </w:rPr>
        <w:t xml:space="preserve"> відповідно,</w:t>
      </w:r>
      <w:r>
        <w:rPr>
          <w:rFonts w:ascii="Times New Roman" w:eastAsia="Times New Roman" w:hAnsi="Times New Roman" w:cs="Times New Roman"/>
          <w:sz w:val="20"/>
          <w:szCs w:val="20"/>
          <w:lang w:val="uk-UA" w:eastAsia="ru-RU"/>
        </w:rPr>
        <w:t xml:space="preserve"> </w:t>
      </w:r>
      <w:r w:rsidRPr="002352AC">
        <w:rPr>
          <w:rFonts w:ascii="Times New Roman" w:eastAsia="Times New Roman" w:hAnsi="Times New Roman" w:cs="Times New Roman"/>
          <w:sz w:val="20"/>
          <w:szCs w:val="20"/>
          <w:lang w:val="uk-UA" w:eastAsia="ru-RU"/>
        </w:rPr>
        <w:t>не розподіляти, а направити на покриття збитків минулих періодів.</w:t>
      </w:r>
    </w:p>
    <w:p w:rsidR="00554BB0" w:rsidRPr="00393748" w:rsidRDefault="00554BB0" w:rsidP="00393748">
      <w:pPr>
        <w:spacing w:after="0" w:line="240" w:lineRule="auto"/>
        <w:ind w:firstLine="285"/>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w:t>
      </w:r>
      <w:r w:rsidRPr="00554BB0">
        <w:rPr>
          <w:rFonts w:ascii="Times New Roman" w:eastAsia="Times New Roman" w:hAnsi="Times New Roman" w:cs="Times New Roman"/>
          <w:sz w:val="20"/>
          <w:szCs w:val="20"/>
          <w:lang w:val="uk-UA" w:eastAsia="ru-RU"/>
        </w:rPr>
        <w:t xml:space="preserve">атвердити </w:t>
      </w:r>
      <w:r>
        <w:rPr>
          <w:rFonts w:ascii="Times New Roman" w:eastAsia="Times New Roman" w:hAnsi="Times New Roman" w:cs="Times New Roman"/>
          <w:sz w:val="20"/>
          <w:szCs w:val="20"/>
          <w:lang w:val="uk-UA" w:eastAsia="ru-RU"/>
        </w:rPr>
        <w:t xml:space="preserve">план </w:t>
      </w:r>
      <w:r w:rsidRPr="00554BB0">
        <w:rPr>
          <w:rFonts w:ascii="Times New Roman" w:eastAsia="Times New Roman" w:hAnsi="Times New Roman" w:cs="Times New Roman"/>
          <w:sz w:val="20"/>
          <w:szCs w:val="20"/>
          <w:lang w:val="uk-UA" w:eastAsia="ru-RU"/>
        </w:rPr>
        <w:t xml:space="preserve">розподілу прибутку на 2020 рік </w:t>
      </w:r>
      <w:r>
        <w:rPr>
          <w:rFonts w:ascii="Times New Roman" w:eastAsia="Times New Roman" w:hAnsi="Times New Roman" w:cs="Times New Roman"/>
          <w:sz w:val="20"/>
          <w:szCs w:val="20"/>
          <w:lang w:val="uk-UA" w:eastAsia="ru-RU"/>
        </w:rPr>
        <w:t>н</w:t>
      </w:r>
      <w:r w:rsidRPr="00554BB0">
        <w:rPr>
          <w:rFonts w:ascii="Times New Roman" w:eastAsia="Times New Roman" w:hAnsi="Times New Roman" w:cs="Times New Roman"/>
          <w:sz w:val="20"/>
          <w:szCs w:val="20"/>
          <w:lang w:val="uk-UA" w:eastAsia="ru-RU"/>
        </w:rPr>
        <w:t>аступним чином: 100% направити на покриття збитків минулих періодів</w:t>
      </w:r>
      <w:r w:rsidR="00CF523D" w:rsidRPr="00393748">
        <w:rPr>
          <w:rFonts w:ascii="Times New Roman" w:eastAsia="Times New Roman" w:hAnsi="Times New Roman" w:cs="Times New Roman"/>
          <w:sz w:val="20"/>
          <w:szCs w:val="20"/>
          <w:lang w:val="uk-UA" w:eastAsia="ru-RU"/>
        </w:rPr>
        <w:t>.</w:t>
      </w:r>
    </w:p>
    <w:p w:rsidR="00F31CB5" w:rsidRDefault="00F31CB5" w:rsidP="00266B7C">
      <w:pPr>
        <w:spacing w:after="0" w:line="240" w:lineRule="auto"/>
        <w:ind w:firstLine="285"/>
        <w:jc w:val="both"/>
        <w:rPr>
          <w:rFonts w:ascii="Times New Roman" w:eastAsia="Times New Roman" w:hAnsi="Times New Roman" w:cs="Times New Roman"/>
          <w:b/>
          <w:sz w:val="20"/>
          <w:szCs w:val="20"/>
          <w:lang w:val="uk-UA" w:eastAsia="ru-RU"/>
        </w:rPr>
      </w:pPr>
    </w:p>
    <w:p w:rsidR="00407DC7" w:rsidRPr="00407DC7" w:rsidRDefault="00407DC7" w:rsidP="00266B7C">
      <w:pPr>
        <w:spacing w:after="0" w:line="240" w:lineRule="auto"/>
        <w:ind w:firstLine="285"/>
        <w:jc w:val="both"/>
        <w:rPr>
          <w:rFonts w:ascii="Times New Roman" w:eastAsia="Times New Roman" w:hAnsi="Times New Roman" w:cs="Times New Roman"/>
          <w:b/>
          <w:sz w:val="20"/>
          <w:szCs w:val="20"/>
          <w:lang w:val="uk-UA" w:eastAsia="ru-RU"/>
        </w:rPr>
      </w:pPr>
      <w:r w:rsidRPr="00407DC7">
        <w:rPr>
          <w:rFonts w:ascii="Times New Roman" w:eastAsia="Times New Roman" w:hAnsi="Times New Roman" w:cs="Times New Roman"/>
          <w:b/>
          <w:sz w:val="20"/>
          <w:szCs w:val="20"/>
          <w:lang w:val="uk-UA" w:eastAsia="ru-RU"/>
        </w:rPr>
        <w:t>8. Прийняття рішення про припинення повноважень членів Наглядової ради Товариства.</w:t>
      </w:r>
    </w:p>
    <w:p w:rsidR="00407DC7" w:rsidRPr="00407DC7" w:rsidRDefault="00407DC7" w:rsidP="00266B7C">
      <w:pPr>
        <w:spacing w:after="0" w:line="240" w:lineRule="auto"/>
        <w:ind w:firstLine="285"/>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i/>
          <w:sz w:val="20"/>
          <w:szCs w:val="20"/>
          <w:lang w:val="uk-UA" w:eastAsia="ru-RU"/>
        </w:rPr>
        <w:t>Проект рішення:</w:t>
      </w:r>
    </w:p>
    <w:p w:rsidR="00407DC7" w:rsidRPr="00407DC7" w:rsidRDefault="00407DC7" w:rsidP="00266B7C">
      <w:pPr>
        <w:spacing w:after="0" w:line="240" w:lineRule="auto"/>
        <w:ind w:firstLine="285"/>
        <w:jc w:val="both"/>
        <w:rPr>
          <w:rFonts w:ascii="Times New Roman" w:eastAsia="Times New Roman" w:hAnsi="Times New Roman" w:cs="Times New Roman"/>
          <w:b/>
          <w:sz w:val="20"/>
          <w:szCs w:val="20"/>
          <w:lang w:val="uk-UA" w:eastAsia="ru-RU"/>
        </w:rPr>
      </w:pPr>
      <w:r w:rsidRPr="00407DC7">
        <w:rPr>
          <w:rFonts w:ascii="Times New Roman" w:eastAsia="Times New Roman" w:hAnsi="Times New Roman" w:cs="Times New Roman"/>
          <w:sz w:val="20"/>
          <w:szCs w:val="20"/>
          <w:lang w:val="uk-UA" w:eastAsia="ru-RU"/>
        </w:rPr>
        <w:t>Припинити повноваження Наглядової ради Товариства у повному складі.</w:t>
      </w:r>
    </w:p>
    <w:p w:rsidR="00407DC7" w:rsidRPr="00407DC7" w:rsidRDefault="00407DC7" w:rsidP="00266B7C">
      <w:pPr>
        <w:spacing w:after="0" w:line="240" w:lineRule="auto"/>
        <w:ind w:firstLine="285"/>
        <w:jc w:val="both"/>
        <w:rPr>
          <w:rFonts w:ascii="Times New Roman" w:eastAsia="Times New Roman" w:hAnsi="Times New Roman" w:cs="Times New Roman"/>
          <w:b/>
          <w:sz w:val="20"/>
          <w:szCs w:val="20"/>
          <w:lang w:val="uk-UA" w:eastAsia="ru-RU"/>
        </w:rPr>
      </w:pPr>
    </w:p>
    <w:p w:rsidR="00407DC7" w:rsidRPr="00407DC7" w:rsidRDefault="00407DC7" w:rsidP="00266B7C">
      <w:pPr>
        <w:spacing w:after="0" w:line="240" w:lineRule="auto"/>
        <w:ind w:firstLine="285"/>
        <w:jc w:val="both"/>
        <w:rPr>
          <w:rFonts w:ascii="Times New Roman" w:eastAsia="Times New Roman" w:hAnsi="Times New Roman" w:cs="Times New Roman"/>
          <w:b/>
          <w:sz w:val="20"/>
          <w:szCs w:val="20"/>
          <w:lang w:val="uk-UA" w:eastAsia="ru-RU"/>
        </w:rPr>
      </w:pPr>
      <w:r w:rsidRPr="00407DC7">
        <w:rPr>
          <w:rFonts w:ascii="Times New Roman" w:eastAsia="Times New Roman" w:hAnsi="Times New Roman" w:cs="Times New Roman"/>
          <w:b/>
          <w:sz w:val="20"/>
          <w:szCs w:val="20"/>
          <w:lang w:val="uk-UA" w:eastAsia="ru-RU"/>
        </w:rPr>
        <w:t>9. Обрання членів Наглядової ради Товариства.</w:t>
      </w:r>
    </w:p>
    <w:p w:rsidR="00407DC7" w:rsidRPr="00407DC7" w:rsidRDefault="00407DC7" w:rsidP="00266B7C">
      <w:pPr>
        <w:spacing w:after="0" w:line="240" w:lineRule="auto"/>
        <w:ind w:firstLine="285"/>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i/>
          <w:sz w:val="20"/>
          <w:szCs w:val="20"/>
          <w:lang w:val="uk-UA" w:eastAsia="ru-RU"/>
        </w:rPr>
        <w:t>Проект рішення:</w:t>
      </w:r>
    </w:p>
    <w:p w:rsidR="00407DC7" w:rsidRPr="00407DC7" w:rsidRDefault="00407DC7" w:rsidP="00266B7C">
      <w:pPr>
        <w:spacing w:after="0" w:line="240" w:lineRule="auto"/>
        <w:ind w:firstLine="285"/>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Обрання членів Наглядової ради Товариства здійснюється шляхом кумулятивного голосування.</w:t>
      </w:r>
    </w:p>
    <w:p w:rsidR="00407DC7" w:rsidRPr="00407DC7" w:rsidRDefault="00407DC7" w:rsidP="00266B7C">
      <w:pPr>
        <w:spacing w:after="0" w:line="240" w:lineRule="auto"/>
        <w:ind w:firstLine="284"/>
        <w:jc w:val="both"/>
        <w:rPr>
          <w:rFonts w:ascii="Times New Roman" w:eastAsia="Times New Roman" w:hAnsi="Times New Roman" w:cs="Times New Roman"/>
          <w:sz w:val="20"/>
          <w:szCs w:val="20"/>
          <w:lang w:val="uk-UA" w:eastAsia="ru-RU"/>
        </w:rPr>
      </w:pPr>
    </w:p>
    <w:p w:rsidR="00407DC7" w:rsidRPr="00407DC7" w:rsidRDefault="00407DC7" w:rsidP="00407DC7">
      <w:pPr>
        <w:spacing w:after="0" w:line="240" w:lineRule="auto"/>
        <w:ind w:firstLine="284"/>
        <w:jc w:val="both"/>
        <w:rPr>
          <w:rFonts w:ascii="Times New Roman" w:eastAsia="Times New Roman" w:hAnsi="Times New Roman" w:cs="Times New Roman"/>
          <w:b/>
          <w:sz w:val="20"/>
          <w:szCs w:val="20"/>
          <w:lang w:val="uk-UA" w:eastAsia="ru-RU"/>
        </w:rPr>
      </w:pPr>
      <w:r w:rsidRPr="00407DC7">
        <w:rPr>
          <w:rFonts w:ascii="Times New Roman" w:eastAsia="Times New Roman" w:hAnsi="Times New Roman" w:cs="Times New Roman"/>
          <w:b/>
          <w:sz w:val="20"/>
          <w:szCs w:val="20"/>
          <w:lang w:val="uk-UA" w:eastAsia="ru-RU"/>
        </w:rPr>
        <w:t>10. Затвердження умов цивільно-правових договорів, трудових договорів (контрактів), що укладатимуться з членами Наглядової ради Товариства, встановлення розміру їх винагороди та обрання особи, яка уповноважується на підписання договорів (контрактів) з членами Наглядової ради Товариства.</w:t>
      </w:r>
    </w:p>
    <w:p w:rsidR="00407DC7" w:rsidRPr="00407DC7" w:rsidRDefault="00407DC7" w:rsidP="00407DC7">
      <w:pPr>
        <w:spacing w:after="0" w:line="240" w:lineRule="auto"/>
        <w:ind w:firstLine="284"/>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i/>
          <w:sz w:val="20"/>
          <w:szCs w:val="20"/>
          <w:lang w:val="uk-UA" w:eastAsia="ru-RU"/>
        </w:rPr>
        <w:t>Проект рішення:</w:t>
      </w:r>
      <w:r w:rsidRPr="00407DC7">
        <w:rPr>
          <w:rFonts w:ascii="Times New Roman" w:eastAsia="Times New Roman" w:hAnsi="Times New Roman" w:cs="Times New Roman"/>
          <w:sz w:val="20"/>
          <w:szCs w:val="20"/>
          <w:lang w:val="uk-UA" w:eastAsia="ru-RU"/>
        </w:rPr>
        <w:t xml:space="preserve"> </w:t>
      </w:r>
    </w:p>
    <w:p w:rsidR="00407DC7" w:rsidRPr="00407DC7" w:rsidRDefault="00407DC7" w:rsidP="00407DC7">
      <w:pPr>
        <w:spacing w:after="0" w:line="240" w:lineRule="auto"/>
        <w:ind w:firstLine="284"/>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Затвердити умови цивільно-правових договорів з членами Наглядової ради та трудового договору з головою Наглядової ради. Затвердити рішення про те, що Наглядова рада Товариства у 2020 році працює на безоплатній основі. Уповноважити підписати договори генерального директора Товариства.</w:t>
      </w:r>
    </w:p>
    <w:p w:rsidR="00407DC7" w:rsidRPr="00407DC7" w:rsidRDefault="00407DC7" w:rsidP="00407DC7">
      <w:pPr>
        <w:spacing w:after="0" w:line="240" w:lineRule="auto"/>
        <w:ind w:firstLine="284"/>
        <w:jc w:val="both"/>
        <w:rPr>
          <w:rFonts w:ascii="Times New Roman" w:eastAsia="Times New Roman" w:hAnsi="Times New Roman" w:cs="Times New Roman"/>
          <w:sz w:val="20"/>
          <w:szCs w:val="20"/>
          <w:lang w:val="uk-UA" w:eastAsia="ru-RU"/>
        </w:rPr>
      </w:pPr>
    </w:p>
    <w:p w:rsidR="00407DC7" w:rsidRPr="00407DC7" w:rsidRDefault="00407DC7" w:rsidP="00407DC7">
      <w:pPr>
        <w:spacing w:after="0" w:line="240" w:lineRule="auto"/>
        <w:ind w:firstLine="284"/>
        <w:jc w:val="both"/>
        <w:rPr>
          <w:rFonts w:ascii="Times New Roman" w:eastAsia="Times New Roman" w:hAnsi="Times New Roman" w:cs="Times New Roman"/>
          <w:b/>
          <w:sz w:val="20"/>
          <w:szCs w:val="20"/>
          <w:lang w:val="uk-UA" w:eastAsia="ru-RU"/>
        </w:rPr>
      </w:pPr>
      <w:r w:rsidRPr="00407DC7">
        <w:rPr>
          <w:rFonts w:ascii="Times New Roman" w:eastAsia="Times New Roman" w:hAnsi="Times New Roman" w:cs="Times New Roman"/>
          <w:b/>
          <w:sz w:val="20"/>
          <w:szCs w:val="20"/>
          <w:lang w:val="uk-UA" w:eastAsia="ru-RU"/>
        </w:rPr>
        <w:t>11. Прийняття рішення про попереднє надання згоди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відсотків вартості активів за даними фінансовій звітності за 2019 рік.</w:t>
      </w:r>
    </w:p>
    <w:p w:rsidR="00407DC7" w:rsidRPr="00407DC7" w:rsidRDefault="00407DC7" w:rsidP="00407DC7">
      <w:pPr>
        <w:spacing w:after="0" w:line="240" w:lineRule="auto"/>
        <w:ind w:firstLine="285"/>
        <w:jc w:val="both"/>
        <w:rPr>
          <w:rFonts w:ascii="Times New Roman" w:eastAsia="Times New Roman" w:hAnsi="Times New Roman" w:cs="Times New Roman"/>
          <w:i/>
          <w:sz w:val="20"/>
          <w:szCs w:val="20"/>
          <w:lang w:val="uk-UA" w:eastAsia="ru-RU"/>
        </w:rPr>
      </w:pPr>
      <w:r w:rsidRPr="00407DC7">
        <w:rPr>
          <w:rFonts w:ascii="Times New Roman" w:eastAsia="Times New Roman" w:hAnsi="Times New Roman" w:cs="Times New Roman"/>
          <w:i/>
          <w:sz w:val="20"/>
          <w:szCs w:val="20"/>
          <w:lang w:val="uk-UA" w:eastAsia="ru-RU"/>
        </w:rPr>
        <w:t>Проект рішення:</w:t>
      </w:r>
    </w:p>
    <w:p w:rsidR="00F31CB5" w:rsidRDefault="00407DC7" w:rsidP="00F31CB5">
      <w:pPr>
        <w:spacing w:after="0" w:line="240" w:lineRule="auto"/>
        <w:ind w:firstLine="285"/>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 xml:space="preserve">Попередньо надати згоду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відсотків вартості активів за даними фінансовій звітності за 2019 рік, з граничною сукупною вартістю всіх таких правочинів в </w:t>
      </w:r>
      <w:r w:rsidRPr="00393748">
        <w:rPr>
          <w:rFonts w:ascii="Times New Roman" w:eastAsia="Times New Roman" w:hAnsi="Times New Roman" w:cs="Times New Roman"/>
          <w:sz w:val="20"/>
          <w:szCs w:val="20"/>
          <w:lang w:val="uk-UA" w:eastAsia="ru-RU"/>
        </w:rPr>
        <w:t xml:space="preserve">розмірі </w:t>
      </w:r>
      <w:r w:rsidR="00393748" w:rsidRPr="00393748">
        <w:rPr>
          <w:rFonts w:ascii="Times New Roman" w:eastAsia="Times New Roman" w:hAnsi="Times New Roman" w:cs="Times New Roman"/>
          <w:sz w:val="20"/>
          <w:szCs w:val="20"/>
          <w:lang w:val="uk-UA" w:eastAsia="ru-RU"/>
        </w:rPr>
        <w:t>11 000</w:t>
      </w:r>
      <w:r w:rsidR="00F31CB5" w:rsidRPr="00393748">
        <w:rPr>
          <w:rFonts w:ascii="Times New Roman" w:eastAsia="Times New Roman" w:hAnsi="Times New Roman" w:cs="Times New Roman"/>
          <w:sz w:val="20"/>
          <w:szCs w:val="20"/>
          <w:lang w:val="uk-UA" w:eastAsia="ru-RU"/>
        </w:rPr>
        <w:t xml:space="preserve"> </w:t>
      </w:r>
      <w:r w:rsidRPr="00393748">
        <w:rPr>
          <w:rFonts w:ascii="Times New Roman" w:eastAsia="Times New Roman" w:hAnsi="Times New Roman" w:cs="Times New Roman"/>
          <w:sz w:val="20"/>
          <w:szCs w:val="20"/>
          <w:lang w:val="uk-UA" w:eastAsia="ru-RU"/>
        </w:rPr>
        <w:t>тис. грн.,</w:t>
      </w:r>
      <w:r w:rsidRPr="00407DC7">
        <w:rPr>
          <w:rFonts w:ascii="Times New Roman" w:eastAsia="Times New Roman" w:hAnsi="Times New Roman" w:cs="Times New Roman"/>
          <w:sz w:val="20"/>
          <w:szCs w:val="20"/>
          <w:lang w:val="uk-UA" w:eastAsia="ru-RU"/>
        </w:rPr>
        <w:t xml:space="preserve">  </w:t>
      </w:r>
    </w:p>
    <w:p w:rsidR="00407DC7" w:rsidRPr="00F31CB5" w:rsidRDefault="00F31CB5" w:rsidP="00F31CB5">
      <w:pPr>
        <w:spacing w:after="0" w:line="240" w:lineRule="auto"/>
        <w:ind w:firstLine="285"/>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w:t>
      </w:r>
      <w:r w:rsidR="00407DC7" w:rsidRPr="00F31CB5">
        <w:rPr>
          <w:rFonts w:ascii="Times New Roman" w:eastAsia="Times New Roman" w:hAnsi="Times New Roman" w:cs="Times New Roman"/>
          <w:sz w:val="20"/>
          <w:szCs w:val="20"/>
          <w:lang w:val="uk-UA" w:eastAsia="ru-RU"/>
        </w:rPr>
        <w:t>укладання договорів (контрактів) з продажу продукції, що виробляється Товариством;</w:t>
      </w:r>
    </w:p>
    <w:p w:rsidR="00407DC7" w:rsidRPr="00407DC7" w:rsidRDefault="00407DC7" w:rsidP="00407DC7">
      <w:pPr>
        <w:numPr>
          <w:ilvl w:val="0"/>
          <w:numId w:val="1"/>
        </w:numPr>
        <w:spacing w:after="0" w:line="240" w:lineRule="auto"/>
        <w:ind w:firstLine="285"/>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укладання договорів (контрактів) з закупівлі Товариством матеріалів та сировини;</w:t>
      </w:r>
    </w:p>
    <w:p w:rsidR="00407DC7" w:rsidRPr="00407DC7" w:rsidRDefault="00407DC7" w:rsidP="00407DC7">
      <w:pPr>
        <w:numPr>
          <w:ilvl w:val="0"/>
          <w:numId w:val="1"/>
        </w:numPr>
        <w:spacing w:after="0" w:line="240" w:lineRule="auto"/>
        <w:ind w:firstLine="285"/>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укладання договорів (контрактів) з метою забезпечення виконання власних зобов’язань та/або зобов’язань третіх осіб.</w:t>
      </w:r>
    </w:p>
    <w:p w:rsidR="00407DC7" w:rsidRPr="00407DC7" w:rsidRDefault="00407DC7" w:rsidP="00407DC7">
      <w:pPr>
        <w:spacing w:after="0" w:line="240" w:lineRule="auto"/>
        <w:ind w:left="285"/>
        <w:jc w:val="both"/>
        <w:rPr>
          <w:rFonts w:ascii="Times New Roman" w:eastAsia="Times New Roman" w:hAnsi="Times New Roman" w:cs="Times New Roman"/>
          <w:sz w:val="20"/>
          <w:szCs w:val="20"/>
          <w:lang w:val="uk-UA" w:eastAsia="ru-RU"/>
        </w:rPr>
      </w:pPr>
    </w:p>
    <w:p w:rsidR="00407DC7" w:rsidRPr="00407DC7" w:rsidRDefault="00407DC7" w:rsidP="00266B7C">
      <w:pPr>
        <w:spacing w:after="0" w:line="240" w:lineRule="auto"/>
        <w:ind w:firstLine="284"/>
        <w:jc w:val="both"/>
        <w:rPr>
          <w:rFonts w:ascii="Times New Roman" w:eastAsia="Times New Roman" w:hAnsi="Times New Roman" w:cs="Times New Roman"/>
          <w:b/>
          <w:color w:val="000000"/>
          <w:sz w:val="20"/>
          <w:szCs w:val="20"/>
          <w:lang w:val="uk-UA" w:eastAsia="x-none"/>
        </w:rPr>
      </w:pPr>
      <w:r w:rsidRPr="00407DC7">
        <w:rPr>
          <w:rFonts w:ascii="Times New Roman" w:eastAsia="Times New Roman" w:hAnsi="Times New Roman" w:cs="Times New Roman"/>
          <w:b/>
          <w:sz w:val="20"/>
          <w:szCs w:val="20"/>
          <w:lang w:val="uk-UA" w:eastAsia="x-none"/>
        </w:rPr>
        <w:t xml:space="preserve">12. </w:t>
      </w:r>
      <w:r w:rsidRPr="00407DC7">
        <w:rPr>
          <w:rFonts w:ascii="Times New Roman" w:eastAsia="Times New Roman" w:hAnsi="Times New Roman" w:cs="Times New Roman"/>
          <w:b/>
          <w:color w:val="000000"/>
          <w:sz w:val="20"/>
          <w:szCs w:val="20"/>
          <w:lang w:val="uk-UA" w:eastAsia="x-none"/>
        </w:rPr>
        <w:t>Схвалення та затвердження умов правочинів, що були укла</w:t>
      </w:r>
      <w:r w:rsidR="00874DA9">
        <w:rPr>
          <w:rFonts w:ascii="Times New Roman" w:eastAsia="Times New Roman" w:hAnsi="Times New Roman" w:cs="Times New Roman"/>
          <w:b/>
          <w:color w:val="000000"/>
          <w:sz w:val="20"/>
          <w:szCs w:val="20"/>
          <w:lang w:val="uk-UA" w:eastAsia="x-none"/>
        </w:rPr>
        <w:t>дені Товариством з 01.01.2016 р.</w:t>
      </w:r>
      <w:r w:rsidRPr="00407DC7">
        <w:rPr>
          <w:rFonts w:ascii="Times New Roman" w:eastAsia="Times New Roman" w:hAnsi="Times New Roman" w:cs="Times New Roman"/>
          <w:b/>
          <w:color w:val="000000"/>
          <w:sz w:val="20"/>
          <w:szCs w:val="20"/>
          <w:lang w:val="uk-UA" w:eastAsia="x-none"/>
        </w:rPr>
        <w:t xml:space="preserve"> до дати проведення Загальних зборів акціонерів, як значні правочини, вартість яких перевищувала на той час 25 відсотків балансової вартості активів </w:t>
      </w:r>
      <w:r w:rsidRPr="00407DC7">
        <w:rPr>
          <w:rFonts w:ascii="Times New Roman" w:eastAsia="Times New Roman" w:hAnsi="Times New Roman" w:cs="Times New Roman"/>
          <w:b/>
          <w:sz w:val="20"/>
          <w:szCs w:val="20"/>
          <w:lang w:val="uk-UA" w:eastAsia="x-none"/>
        </w:rPr>
        <w:t xml:space="preserve">за даними фінансовій звітності за </w:t>
      </w:r>
      <w:r w:rsidR="00874DA9">
        <w:rPr>
          <w:rFonts w:ascii="Times New Roman" w:eastAsia="Times New Roman" w:hAnsi="Times New Roman" w:cs="Times New Roman"/>
          <w:b/>
          <w:sz w:val="20"/>
          <w:szCs w:val="20"/>
          <w:lang w:val="uk-UA" w:eastAsia="x-none"/>
        </w:rPr>
        <w:t>відповідний</w:t>
      </w:r>
      <w:r w:rsidRPr="00407DC7">
        <w:rPr>
          <w:rFonts w:ascii="Times New Roman" w:eastAsia="Times New Roman" w:hAnsi="Times New Roman" w:cs="Times New Roman"/>
          <w:b/>
          <w:sz w:val="20"/>
          <w:szCs w:val="20"/>
          <w:lang w:val="uk-UA" w:eastAsia="x-none"/>
        </w:rPr>
        <w:t xml:space="preserve"> рік.</w:t>
      </w:r>
    </w:p>
    <w:p w:rsidR="00407DC7" w:rsidRPr="00407DC7" w:rsidRDefault="00407DC7" w:rsidP="00266B7C">
      <w:pPr>
        <w:spacing w:after="0" w:line="240" w:lineRule="auto"/>
        <w:ind w:firstLine="284"/>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i/>
          <w:color w:val="000000"/>
          <w:sz w:val="20"/>
          <w:szCs w:val="20"/>
          <w:lang w:val="uk-UA" w:eastAsia="ru-RU"/>
        </w:rPr>
        <w:t>Проект рішення:</w:t>
      </w:r>
      <w:r w:rsidRPr="00407DC7">
        <w:rPr>
          <w:rFonts w:ascii="Times New Roman" w:eastAsia="Times New Roman" w:hAnsi="Times New Roman" w:cs="Times New Roman"/>
          <w:color w:val="000000"/>
          <w:sz w:val="20"/>
          <w:szCs w:val="20"/>
          <w:lang w:val="uk-UA" w:eastAsia="ru-RU"/>
        </w:rPr>
        <w:t xml:space="preserve"> Схвалити та затвердити умови правочинів, що були укладені Товариством з 14.03.2020 р. до дати проведення Загальних зборів акціонерів, як значні правочини, вартість яких перевищувала на той час 25 відсотків балансової вартості активів </w:t>
      </w:r>
      <w:r w:rsidRPr="00407DC7">
        <w:rPr>
          <w:rFonts w:ascii="Times New Roman" w:eastAsia="Times New Roman" w:hAnsi="Times New Roman" w:cs="Times New Roman"/>
          <w:sz w:val="20"/>
          <w:szCs w:val="20"/>
          <w:lang w:val="uk-UA" w:eastAsia="ru-RU"/>
        </w:rPr>
        <w:t xml:space="preserve">за даними фінансовій звітності за </w:t>
      </w:r>
      <w:r w:rsidR="00874DA9">
        <w:rPr>
          <w:rFonts w:ascii="Times New Roman" w:eastAsia="Times New Roman" w:hAnsi="Times New Roman" w:cs="Times New Roman"/>
          <w:sz w:val="20"/>
          <w:szCs w:val="20"/>
          <w:lang w:val="uk-UA" w:eastAsia="ru-RU"/>
        </w:rPr>
        <w:t>відповідний</w:t>
      </w:r>
      <w:r w:rsidRPr="00407DC7">
        <w:rPr>
          <w:rFonts w:ascii="Times New Roman" w:eastAsia="Times New Roman" w:hAnsi="Times New Roman" w:cs="Times New Roman"/>
          <w:sz w:val="20"/>
          <w:szCs w:val="20"/>
          <w:lang w:val="uk-UA" w:eastAsia="ru-RU"/>
        </w:rPr>
        <w:t xml:space="preserve"> рік.</w:t>
      </w:r>
    </w:p>
    <w:p w:rsidR="00407DC7" w:rsidRPr="00407DC7" w:rsidRDefault="00407DC7" w:rsidP="00266B7C">
      <w:pPr>
        <w:spacing w:after="0" w:line="240" w:lineRule="auto"/>
        <w:ind w:firstLine="284"/>
        <w:jc w:val="both"/>
        <w:rPr>
          <w:rFonts w:ascii="Times New Roman" w:eastAsia="Times New Roman" w:hAnsi="Times New Roman" w:cs="Times New Roman"/>
          <w:sz w:val="20"/>
          <w:szCs w:val="20"/>
          <w:lang w:val="uk-UA" w:eastAsia="ru-RU"/>
        </w:rPr>
      </w:pPr>
    </w:p>
    <w:p w:rsidR="00407DC7" w:rsidRPr="00407DC7" w:rsidRDefault="00407DC7" w:rsidP="00266B7C">
      <w:pPr>
        <w:spacing w:after="0" w:line="240" w:lineRule="auto"/>
        <w:ind w:firstLine="285"/>
        <w:jc w:val="both"/>
        <w:rPr>
          <w:rFonts w:ascii="Times New Roman" w:eastAsia="Times New Roman" w:hAnsi="Times New Roman" w:cs="Times New Roman"/>
          <w:b/>
          <w:sz w:val="20"/>
          <w:szCs w:val="20"/>
          <w:lang w:val="uk-UA" w:eastAsia="ru-RU"/>
        </w:rPr>
      </w:pPr>
      <w:r w:rsidRPr="00407DC7">
        <w:rPr>
          <w:rFonts w:ascii="Times New Roman" w:eastAsia="Times New Roman" w:hAnsi="Times New Roman" w:cs="Times New Roman"/>
          <w:b/>
          <w:sz w:val="20"/>
          <w:szCs w:val="20"/>
          <w:lang w:val="uk-UA" w:eastAsia="ru-RU"/>
        </w:rPr>
        <w:t>13. </w:t>
      </w:r>
      <w:r w:rsidRPr="00266B7C">
        <w:rPr>
          <w:rFonts w:ascii="Times New Roman" w:eastAsia="Times New Roman" w:hAnsi="Times New Roman" w:cs="Times New Roman"/>
          <w:b/>
          <w:sz w:val="20"/>
          <w:szCs w:val="20"/>
          <w:lang w:val="uk-UA" w:eastAsia="ru-RU"/>
        </w:rPr>
        <w:t>Внесення змін до Статуту Товариства</w:t>
      </w:r>
      <w:r w:rsidR="0099411C" w:rsidRPr="00266B7C">
        <w:rPr>
          <w:rFonts w:ascii="Times New Roman" w:eastAsia="Times New Roman" w:hAnsi="Times New Roman" w:cs="Times New Roman"/>
          <w:b/>
          <w:sz w:val="20"/>
          <w:szCs w:val="20"/>
          <w:lang w:val="uk-UA" w:eastAsia="ru-RU"/>
        </w:rPr>
        <w:t xml:space="preserve"> шляхом викладення його в новій редакції.</w:t>
      </w:r>
    </w:p>
    <w:p w:rsidR="00407DC7" w:rsidRPr="00407DC7" w:rsidRDefault="00407DC7" w:rsidP="00266B7C">
      <w:pPr>
        <w:spacing w:after="0" w:line="240" w:lineRule="auto"/>
        <w:ind w:firstLine="285"/>
        <w:jc w:val="both"/>
        <w:rPr>
          <w:rFonts w:ascii="Times New Roman" w:eastAsia="Times New Roman" w:hAnsi="Times New Roman" w:cs="Times New Roman"/>
          <w:i/>
          <w:sz w:val="20"/>
          <w:szCs w:val="20"/>
          <w:lang w:val="uk-UA" w:eastAsia="ru-RU"/>
        </w:rPr>
      </w:pPr>
      <w:r w:rsidRPr="00407DC7">
        <w:rPr>
          <w:rFonts w:ascii="Times New Roman" w:eastAsia="Times New Roman" w:hAnsi="Times New Roman" w:cs="Times New Roman"/>
          <w:i/>
          <w:sz w:val="20"/>
          <w:szCs w:val="20"/>
          <w:lang w:val="uk-UA" w:eastAsia="ru-RU"/>
        </w:rPr>
        <w:t xml:space="preserve"> Проект рішення:</w:t>
      </w:r>
    </w:p>
    <w:p w:rsidR="00407DC7" w:rsidRPr="00407DC7" w:rsidRDefault="00407DC7" w:rsidP="00266B7C">
      <w:pPr>
        <w:spacing w:after="0" w:line="240" w:lineRule="auto"/>
        <w:ind w:firstLine="285"/>
        <w:jc w:val="both"/>
        <w:rPr>
          <w:rFonts w:ascii="Times New Roman" w:eastAsia="Times New Roman" w:hAnsi="Times New Roman" w:cs="Times New Roman"/>
          <w:sz w:val="20"/>
          <w:szCs w:val="20"/>
          <w:lang w:val="uk-UA" w:eastAsia="ru-RU"/>
        </w:rPr>
      </w:pPr>
      <w:proofErr w:type="spellStart"/>
      <w:r w:rsidRPr="00407DC7">
        <w:rPr>
          <w:rFonts w:ascii="Times New Roman" w:eastAsia="Times New Roman" w:hAnsi="Times New Roman" w:cs="Times New Roman"/>
          <w:sz w:val="20"/>
          <w:szCs w:val="20"/>
          <w:lang w:val="uk-UA" w:eastAsia="ru-RU"/>
        </w:rPr>
        <w:t>Внести</w:t>
      </w:r>
      <w:proofErr w:type="spellEnd"/>
      <w:r w:rsidRPr="00407DC7">
        <w:rPr>
          <w:rFonts w:ascii="Times New Roman" w:eastAsia="Times New Roman" w:hAnsi="Times New Roman" w:cs="Times New Roman"/>
          <w:sz w:val="20"/>
          <w:szCs w:val="20"/>
          <w:lang w:val="uk-UA" w:eastAsia="ru-RU"/>
        </w:rPr>
        <w:t xml:space="preserve"> зміни до Статуту Товариства, пов’язані з його приведенням у відповідність із Законом України "Про акціонерні товариства".</w:t>
      </w:r>
    </w:p>
    <w:p w:rsidR="00407DC7" w:rsidRPr="00407DC7" w:rsidRDefault="00CF523D" w:rsidP="00266B7C">
      <w:pPr>
        <w:spacing w:after="0" w:line="240" w:lineRule="auto"/>
        <w:ind w:firstLine="285"/>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Уповноважити і доручити генеральному директору Товариства </w:t>
      </w:r>
      <w:r w:rsidR="00E0394A" w:rsidRPr="00E0394A">
        <w:rPr>
          <w:rFonts w:ascii="Times New Roman" w:eastAsia="Times New Roman" w:hAnsi="Times New Roman" w:cs="Times New Roman"/>
          <w:sz w:val="20"/>
          <w:szCs w:val="20"/>
          <w:lang w:val="uk-UA" w:eastAsia="ru-RU"/>
        </w:rPr>
        <w:t>підписати зміни до Статуту Товариства, викладені в новій редакції.</w:t>
      </w:r>
    </w:p>
    <w:p w:rsidR="00407DC7" w:rsidRPr="00407DC7" w:rsidRDefault="00E0394A" w:rsidP="00266B7C">
      <w:pPr>
        <w:spacing w:after="0" w:line="240" w:lineRule="auto"/>
        <w:ind w:firstLine="285"/>
        <w:jc w:val="both"/>
        <w:rPr>
          <w:rFonts w:ascii="Times New Roman" w:eastAsia="Times New Roman" w:hAnsi="Times New Roman" w:cs="Times New Roman"/>
          <w:sz w:val="20"/>
          <w:szCs w:val="20"/>
          <w:lang w:val="uk-UA" w:eastAsia="ru-RU"/>
        </w:rPr>
      </w:pPr>
      <w:r w:rsidRPr="00E0394A">
        <w:rPr>
          <w:rFonts w:ascii="Times New Roman" w:eastAsia="Times New Roman" w:hAnsi="Times New Roman" w:cs="Times New Roman"/>
          <w:sz w:val="20"/>
          <w:szCs w:val="20"/>
          <w:lang w:val="uk-UA" w:eastAsia="ru-RU"/>
        </w:rPr>
        <w:t>Виконавчому органу забезпечити надання документів державному реєстратору для внесення змін до відомостей про юридич</w:t>
      </w:r>
      <w:r>
        <w:rPr>
          <w:rFonts w:ascii="Times New Roman" w:eastAsia="Times New Roman" w:hAnsi="Times New Roman" w:cs="Times New Roman"/>
          <w:sz w:val="20"/>
          <w:szCs w:val="20"/>
          <w:lang w:val="uk-UA" w:eastAsia="ru-RU"/>
        </w:rPr>
        <w:t xml:space="preserve">ну особу </w:t>
      </w:r>
      <w:r w:rsidR="004E79C1" w:rsidRPr="004E79C1">
        <w:rPr>
          <w:rFonts w:ascii="Times New Roman" w:eastAsia="Times New Roman" w:hAnsi="Times New Roman" w:cs="Times New Roman"/>
          <w:sz w:val="20"/>
          <w:szCs w:val="20"/>
          <w:lang w:val="uk-UA" w:eastAsia="ru-RU"/>
        </w:rPr>
        <w:t>Приватне акціонерне товариство "Дніпропетровський завод мостових залізобетонних конструкцій"</w:t>
      </w:r>
      <w:r w:rsidRPr="00E0394A">
        <w:rPr>
          <w:rFonts w:ascii="Times New Roman" w:eastAsia="Times New Roman" w:hAnsi="Times New Roman" w:cs="Times New Roman"/>
          <w:sz w:val="20"/>
          <w:szCs w:val="20"/>
          <w:lang w:val="uk-UA" w:eastAsia="ru-RU"/>
        </w:rPr>
        <w:t>, що містять</w:t>
      </w:r>
      <w:r>
        <w:rPr>
          <w:rFonts w:ascii="Times New Roman" w:eastAsia="Times New Roman" w:hAnsi="Times New Roman" w:cs="Times New Roman"/>
          <w:sz w:val="20"/>
          <w:szCs w:val="20"/>
          <w:lang w:val="uk-UA" w:eastAsia="ru-RU"/>
        </w:rPr>
        <w:t>ся в Єдиному державному реєстрі.</w:t>
      </w:r>
    </w:p>
    <w:p w:rsidR="00407DC7" w:rsidRPr="00407DC7" w:rsidRDefault="00407DC7" w:rsidP="00266B7C">
      <w:pPr>
        <w:spacing w:after="0" w:line="240" w:lineRule="auto"/>
        <w:ind w:firstLine="285"/>
        <w:jc w:val="both"/>
        <w:rPr>
          <w:rFonts w:ascii="Times New Roman" w:eastAsia="Times New Roman" w:hAnsi="Times New Roman" w:cs="Times New Roman"/>
          <w:sz w:val="20"/>
          <w:szCs w:val="20"/>
          <w:lang w:val="uk-UA" w:eastAsia="ru-RU"/>
        </w:rPr>
      </w:pPr>
    </w:p>
    <w:p w:rsidR="00407DC7" w:rsidRPr="00ED0FE9" w:rsidRDefault="00407DC7" w:rsidP="00266B7C">
      <w:pPr>
        <w:spacing w:after="0" w:line="240" w:lineRule="auto"/>
        <w:ind w:firstLine="285"/>
        <w:jc w:val="both"/>
        <w:rPr>
          <w:rFonts w:ascii="Times New Roman" w:eastAsia="Times New Roman" w:hAnsi="Times New Roman" w:cs="Times New Roman"/>
          <w:sz w:val="20"/>
          <w:szCs w:val="20"/>
          <w:lang w:eastAsia="ru-RU"/>
        </w:rPr>
      </w:pPr>
      <w:r w:rsidRPr="00407DC7">
        <w:rPr>
          <w:rFonts w:ascii="Times New Roman" w:eastAsia="Times New Roman" w:hAnsi="Times New Roman" w:cs="Times New Roman"/>
          <w:sz w:val="20"/>
          <w:szCs w:val="20"/>
          <w:lang w:val="uk-UA" w:eastAsia="ru-RU"/>
        </w:rPr>
        <w:t xml:space="preserve">Адреса веб-сайту Товариства, на якому розміщена інформація з проектами рішень щодо кожного з питань, включених до порядку денного та інформація зазначена в ч.4 ст.35 Закону України «Про акціонерні товариства» </w:t>
      </w:r>
      <w:r w:rsidR="004E79C1" w:rsidRPr="00AC4F6A">
        <w:rPr>
          <w:sz w:val="20"/>
          <w:szCs w:val="20"/>
          <w:lang w:val="en-US"/>
        </w:rPr>
        <w:t>http</w:t>
      </w:r>
      <w:r w:rsidR="004E79C1" w:rsidRPr="004E79C1">
        <w:rPr>
          <w:sz w:val="20"/>
          <w:szCs w:val="20"/>
        </w:rPr>
        <w:t>://</w:t>
      </w:r>
      <w:r w:rsidR="004E79C1" w:rsidRPr="00AC4F6A">
        <w:rPr>
          <w:sz w:val="20"/>
          <w:szCs w:val="20"/>
          <w:lang w:val="en-US"/>
        </w:rPr>
        <w:t>www</w:t>
      </w:r>
      <w:r w:rsidR="004E79C1" w:rsidRPr="004E79C1">
        <w:rPr>
          <w:sz w:val="20"/>
          <w:szCs w:val="20"/>
        </w:rPr>
        <w:t>.</w:t>
      </w:r>
      <w:proofErr w:type="spellStart"/>
      <w:r w:rsidR="004E79C1" w:rsidRPr="00AC4F6A">
        <w:rPr>
          <w:sz w:val="20"/>
          <w:szCs w:val="20"/>
          <w:lang w:val="en-US"/>
        </w:rPr>
        <w:t>dzmgbk</w:t>
      </w:r>
      <w:proofErr w:type="spellEnd"/>
      <w:r w:rsidR="004E79C1" w:rsidRPr="004E79C1">
        <w:rPr>
          <w:sz w:val="20"/>
          <w:szCs w:val="20"/>
        </w:rPr>
        <w:t>.</w:t>
      </w:r>
      <w:r w:rsidR="004E79C1" w:rsidRPr="00AC4F6A">
        <w:rPr>
          <w:sz w:val="20"/>
          <w:szCs w:val="20"/>
          <w:lang w:val="en-US"/>
        </w:rPr>
        <w:t>com</w:t>
      </w:r>
      <w:r w:rsidR="004E79C1" w:rsidRPr="004E79C1">
        <w:rPr>
          <w:sz w:val="20"/>
          <w:szCs w:val="20"/>
        </w:rPr>
        <w:t>.</w:t>
      </w:r>
      <w:proofErr w:type="spellStart"/>
      <w:r w:rsidR="004E79C1" w:rsidRPr="00AC4F6A">
        <w:rPr>
          <w:sz w:val="20"/>
          <w:szCs w:val="20"/>
          <w:lang w:val="en-US"/>
        </w:rPr>
        <w:t>ua</w:t>
      </w:r>
      <w:proofErr w:type="spellEnd"/>
    </w:p>
    <w:p w:rsidR="00407DC7" w:rsidRPr="00407DC7" w:rsidRDefault="00407DC7" w:rsidP="00266B7C">
      <w:pPr>
        <w:spacing w:after="0" w:line="240" w:lineRule="auto"/>
        <w:ind w:firstLine="285"/>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 xml:space="preserve">Від дати надіслання повідомлення про проведення загальних зборів до дати проведення загальних зборів, Товариство надає акціонерам можливість ознайомитися з документами, необхідними для прийняття рішень з питань порядку денного. Із документами, пов’язаними з порядком денним загальних зборів, акціонери Товариства можуть ознайомитись за </w:t>
      </w:r>
      <w:proofErr w:type="spellStart"/>
      <w:r w:rsidRPr="00407DC7">
        <w:rPr>
          <w:rFonts w:ascii="Times New Roman" w:eastAsia="Times New Roman" w:hAnsi="Times New Roman" w:cs="Times New Roman"/>
          <w:sz w:val="20"/>
          <w:szCs w:val="20"/>
          <w:lang w:val="uk-UA" w:eastAsia="ru-RU"/>
        </w:rPr>
        <w:t>адресою</w:t>
      </w:r>
      <w:proofErr w:type="spellEnd"/>
      <w:r w:rsidRPr="00407DC7">
        <w:rPr>
          <w:rFonts w:ascii="Times New Roman" w:eastAsia="Times New Roman" w:hAnsi="Times New Roman" w:cs="Times New Roman"/>
          <w:sz w:val="20"/>
          <w:szCs w:val="20"/>
          <w:lang w:val="uk-UA" w:eastAsia="ru-RU"/>
        </w:rPr>
        <w:t xml:space="preserve">: у робочі дні, з 9-00 до 16-00, за місцезнаходженням  Товариства: Україна, </w:t>
      </w:r>
      <w:r w:rsidR="00ED0FE9" w:rsidRPr="00ED0FE9">
        <w:rPr>
          <w:rFonts w:ascii="Times New Roman" w:eastAsia="Times New Roman" w:hAnsi="Times New Roman" w:cs="Times New Roman"/>
          <w:sz w:val="20"/>
          <w:szCs w:val="20"/>
          <w:lang w:val="uk-UA" w:eastAsia="ru-RU"/>
        </w:rPr>
        <w:t xml:space="preserve">м. </w:t>
      </w:r>
      <w:proofErr w:type="spellStart"/>
      <w:r w:rsidR="00ED0FE9" w:rsidRPr="00ED0FE9">
        <w:rPr>
          <w:rFonts w:ascii="Times New Roman" w:eastAsia="Times New Roman" w:hAnsi="Times New Roman" w:cs="Times New Roman"/>
          <w:sz w:val="20"/>
          <w:szCs w:val="20"/>
          <w:lang w:val="uk-UA" w:eastAsia="ru-RU"/>
        </w:rPr>
        <w:t>Днiпро</w:t>
      </w:r>
      <w:proofErr w:type="spellEnd"/>
      <w:r w:rsidR="00ED0FE9" w:rsidRPr="00ED0FE9">
        <w:rPr>
          <w:rFonts w:ascii="Times New Roman" w:eastAsia="Times New Roman" w:hAnsi="Times New Roman" w:cs="Times New Roman"/>
          <w:sz w:val="20"/>
          <w:szCs w:val="20"/>
          <w:lang w:val="uk-UA" w:eastAsia="ru-RU"/>
        </w:rPr>
        <w:t xml:space="preserve">, вул. </w:t>
      </w:r>
      <w:proofErr w:type="spellStart"/>
      <w:r w:rsidR="00ED0FE9" w:rsidRPr="00ED0FE9">
        <w:rPr>
          <w:rFonts w:ascii="Times New Roman" w:eastAsia="Times New Roman" w:hAnsi="Times New Roman" w:cs="Times New Roman"/>
          <w:sz w:val="20"/>
          <w:szCs w:val="20"/>
          <w:lang w:val="uk-UA" w:eastAsia="ru-RU"/>
        </w:rPr>
        <w:t>Молодогвардiйська</w:t>
      </w:r>
      <w:proofErr w:type="spellEnd"/>
      <w:r w:rsidR="00ED0FE9" w:rsidRPr="00ED0FE9">
        <w:rPr>
          <w:rFonts w:ascii="Times New Roman" w:eastAsia="Times New Roman" w:hAnsi="Times New Roman" w:cs="Times New Roman"/>
          <w:sz w:val="20"/>
          <w:szCs w:val="20"/>
          <w:lang w:val="uk-UA" w:eastAsia="ru-RU"/>
        </w:rPr>
        <w:t>, буд. 2</w:t>
      </w:r>
      <w:r w:rsidR="00ED0FE9">
        <w:rPr>
          <w:rFonts w:ascii="Times New Roman" w:eastAsia="Times New Roman" w:hAnsi="Times New Roman" w:cs="Times New Roman"/>
          <w:sz w:val="20"/>
          <w:szCs w:val="20"/>
          <w:lang w:val="uk-UA" w:eastAsia="ru-RU"/>
        </w:rPr>
        <w:t xml:space="preserve">, актова зала. </w:t>
      </w:r>
      <w:r w:rsidRPr="00407DC7">
        <w:rPr>
          <w:rFonts w:ascii="Times New Roman" w:eastAsia="Times New Roman" w:hAnsi="Times New Roman" w:cs="Times New Roman"/>
          <w:sz w:val="20"/>
          <w:szCs w:val="20"/>
          <w:lang w:val="uk-UA" w:eastAsia="ru-RU"/>
        </w:rPr>
        <w:t xml:space="preserve">Посадова особа Товариства, відповідальна за порядок ознайомлення акціонерів з документами – Генеральний Директор Акціонерного Товариства </w:t>
      </w:r>
      <w:proofErr w:type="spellStart"/>
      <w:r w:rsidR="00ED0FE9" w:rsidRPr="00ED0FE9">
        <w:rPr>
          <w:rFonts w:ascii="Times New Roman" w:eastAsia="Times New Roman" w:hAnsi="Times New Roman" w:cs="Times New Roman"/>
          <w:sz w:val="20"/>
          <w:szCs w:val="20"/>
          <w:lang w:eastAsia="ru-RU"/>
        </w:rPr>
        <w:t>Дженкова</w:t>
      </w:r>
      <w:proofErr w:type="spellEnd"/>
      <w:r w:rsidR="00ED0FE9" w:rsidRPr="00ED0FE9">
        <w:rPr>
          <w:rFonts w:ascii="Times New Roman" w:eastAsia="Times New Roman" w:hAnsi="Times New Roman" w:cs="Times New Roman"/>
          <w:sz w:val="20"/>
          <w:szCs w:val="20"/>
          <w:lang w:eastAsia="ru-RU"/>
        </w:rPr>
        <w:t xml:space="preserve"> Яна Петр</w:t>
      </w:r>
      <w:proofErr w:type="spellStart"/>
      <w:r w:rsidR="00ED0FE9" w:rsidRPr="00ED0FE9">
        <w:rPr>
          <w:rFonts w:ascii="Times New Roman" w:eastAsia="Times New Roman" w:hAnsi="Times New Roman" w:cs="Times New Roman"/>
          <w:sz w:val="20"/>
          <w:szCs w:val="20"/>
          <w:lang w:val="en-US" w:eastAsia="ru-RU"/>
        </w:rPr>
        <w:t>i</w:t>
      </w:r>
      <w:r w:rsidR="00ED0FE9" w:rsidRPr="00ED0FE9">
        <w:rPr>
          <w:rFonts w:ascii="Times New Roman" w:eastAsia="Times New Roman" w:hAnsi="Times New Roman" w:cs="Times New Roman"/>
          <w:sz w:val="20"/>
          <w:szCs w:val="20"/>
          <w:lang w:eastAsia="ru-RU"/>
        </w:rPr>
        <w:t>вна</w:t>
      </w:r>
      <w:proofErr w:type="spellEnd"/>
      <w:r w:rsidR="00ED0FE9">
        <w:rPr>
          <w:rFonts w:ascii="Times New Roman" w:eastAsia="Times New Roman" w:hAnsi="Times New Roman" w:cs="Times New Roman"/>
          <w:sz w:val="20"/>
          <w:szCs w:val="20"/>
          <w:lang w:val="uk-UA" w:eastAsia="ru-RU"/>
        </w:rPr>
        <w:t xml:space="preserve">. </w:t>
      </w:r>
      <w:r w:rsidRPr="00407DC7">
        <w:rPr>
          <w:rFonts w:ascii="Times New Roman" w:eastAsia="Times New Roman" w:hAnsi="Times New Roman" w:cs="Times New Roman"/>
          <w:sz w:val="20"/>
          <w:szCs w:val="20"/>
          <w:lang w:val="uk-UA" w:eastAsia="ru-RU"/>
        </w:rPr>
        <w:t xml:space="preserve">Телефон </w:t>
      </w:r>
      <w:r w:rsidRPr="00CB084D">
        <w:rPr>
          <w:rFonts w:ascii="Times New Roman" w:eastAsia="Times New Roman" w:hAnsi="Times New Roman" w:cs="Times New Roman"/>
          <w:sz w:val="20"/>
          <w:szCs w:val="20"/>
          <w:lang w:val="uk-UA" w:eastAsia="ru-RU"/>
        </w:rPr>
        <w:t xml:space="preserve">для довідок: </w:t>
      </w:r>
      <w:r w:rsidR="00ED0FE9" w:rsidRPr="00CB084D">
        <w:rPr>
          <w:rFonts w:ascii="Times New Roman" w:eastAsia="Times New Roman" w:hAnsi="Times New Roman" w:cs="Times New Roman"/>
          <w:sz w:val="20"/>
          <w:szCs w:val="20"/>
          <w:lang w:eastAsia="ru-RU"/>
        </w:rPr>
        <w:t>(056) 7900342</w:t>
      </w:r>
    </w:p>
    <w:p w:rsidR="00F10C82" w:rsidRPr="00407DC7" w:rsidRDefault="00407DC7" w:rsidP="00F10C82">
      <w:pPr>
        <w:spacing w:after="0" w:line="240" w:lineRule="auto"/>
        <w:ind w:firstLine="285"/>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 xml:space="preserve">Кожний акціонер має право </w:t>
      </w:r>
      <w:proofErr w:type="spellStart"/>
      <w:r w:rsidRPr="00407DC7">
        <w:rPr>
          <w:rFonts w:ascii="Times New Roman" w:eastAsia="Times New Roman" w:hAnsi="Times New Roman" w:cs="Times New Roman"/>
          <w:sz w:val="20"/>
          <w:szCs w:val="20"/>
          <w:lang w:val="uk-UA" w:eastAsia="ru-RU"/>
        </w:rPr>
        <w:t>внести</w:t>
      </w:r>
      <w:proofErr w:type="spellEnd"/>
      <w:r w:rsidRPr="00407DC7">
        <w:rPr>
          <w:rFonts w:ascii="Times New Roman" w:eastAsia="Times New Roman" w:hAnsi="Times New Roman" w:cs="Times New Roman"/>
          <w:sz w:val="20"/>
          <w:szCs w:val="20"/>
          <w:lang w:val="uk-UA" w:eastAsia="ru-RU"/>
        </w:rPr>
        <w:t xml:space="preserve"> пропозиції щодо питань, включених до проекту порядку денного загальних зборів акціонерного товариства, а також щодо нових кандидатів до складу органів товариства, кількість яких не може перевищувати кількісного складу кожного з органів.</w:t>
      </w:r>
    </w:p>
    <w:p w:rsidR="00407DC7" w:rsidRPr="00407DC7" w:rsidRDefault="00407DC7" w:rsidP="00407DC7">
      <w:pPr>
        <w:spacing w:after="0" w:line="240" w:lineRule="auto"/>
        <w:ind w:firstLine="285"/>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Пропозиції вносяться не пізніше ніж за 20 днів до дати проведення загальних зборів акціонерного товариства, а щодо кандидатів до складу органів товариства - не пізніше ніж за сім днів до дати проведення загальних зборів. Пропозиції щодо включення нових питань до проекту порядку денного повинні містити відповідні проекти рішень з цих питань. Пропозиції щодо кандидатів у члени наглядової ради акціонерного товариства мають містити інформацію про те, чи є запропонований кандидат представником акціонера (акціонерів), або про те, що кандидат пропонується на посаду члена наглядової ради - незалежного директора.</w:t>
      </w:r>
    </w:p>
    <w:p w:rsidR="00407DC7" w:rsidRPr="00407DC7" w:rsidRDefault="00407DC7" w:rsidP="00407DC7">
      <w:pPr>
        <w:spacing w:after="0" w:line="240" w:lineRule="auto"/>
        <w:ind w:firstLine="285"/>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lastRenderedPageBreak/>
        <w:t xml:space="preserve">Пропозиція до проекту порядку денного загальних зборів акціонерного товариства подається в письмовій формі за місцезнаходженням Товариства згідно з вимогами ст. 38 Закону України «Про акціонерні товариства». </w:t>
      </w:r>
    </w:p>
    <w:p w:rsidR="00407DC7" w:rsidRPr="00407DC7" w:rsidRDefault="00407DC7" w:rsidP="00407DC7">
      <w:pPr>
        <w:spacing w:after="0" w:line="240" w:lineRule="auto"/>
        <w:ind w:firstLine="284"/>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 xml:space="preserve">Для участі у зборах акціонерам необхідно мати при собі паспорт, або документ, який його замінює, а представникам акціонерів – документ, який посвідчує особу представника та довіреність на право представляти інтереси акціонерів на загальних зборах, оформлену згідно з вимогами чинного законодавства. Участь у голосуванні на загальних зборах здійснюється акціонерами та їх представниками відповідно до ст. 39, </w:t>
      </w:r>
      <w:proofErr w:type="spellStart"/>
      <w:r w:rsidRPr="00407DC7">
        <w:rPr>
          <w:rFonts w:ascii="Times New Roman" w:eastAsia="Times New Roman" w:hAnsi="Times New Roman" w:cs="Times New Roman"/>
          <w:sz w:val="20"/>
          <w:szCs w:val="20"/>
          <w:lang w:val="uk-UA" w:eastAsia="ru-RU"/>
        </w:rPr>
        <w:t>ст.ст</w:t>
      </w:r>
      <w:proofErr w:type="spellEnd"/>
      <w:r w:rsidRPr="00407DC7">
        <w:rPr>
          <w:rFonts w:ascii="Times New Roman" w:eastAsia="Times New Roman" w:hAnsi="Times New Roman" w:cs="Times New Roman"/>
          <w:sz w:val="20"/>
          <w:szCs w:val="20"/>
          <w:lang w:val="uk-UA" w:eastAsia="ru-RU"/>
        </w:rPr>
        <w:t xml:space="preserve">. 42-43 Закону України «Про акціонерні товариства». Звертаємо вашу увагу, у разі якщо власник цінних паперів не уклав з обраною емітентом депозитарною установою договору про обслуговування рахунку в цінних паперах від власного імені або не здійснив переказ належних йому прав на цінні папери на свій рахунок у цінних паперах, відкритий в інший депозитарній установі, цінні папери такого власника не враховуються при визначенні кворуму та при голосуванні в органах емітента (в </w:t>
      </w:r>
      <w:proofErr w:type="spellStart"/>
      <w:r w:rsidRPr="00407DC7">
        <w:rPr>
          <w:rFonts w:ascii="Times New Roman" w:eastAsia="Times New Roman" w:hAnsi="Times New Roman" w:cs="Times New Roman"/>
          <w:sz w:val="20"/>
          <w:szCs w:val="20"/>
          <w:lang w:val="uk-UA" w:eastAsia="ru-RU"/>
        </w:rPr>
        <w:t>т.ч</w:t>
      </w:r>
      <w:proofErr w:type="spellEnd"/>
      <w:r w:rsidRPr="00407DC7">
        <w:rPr>
          <w:rFonts w:ascii="Times New Roman" w:eastAsia="Times New Roman" w:hAnsi="Times New Roman" w:cs="Times New Roman"/>
          <w:sz w:val="20"/>
          <w:szCs w:val="20"/>
          <w:lang w:val="uk-UA" w:eastAsia="ru-RU"/>
        </w:rPr>
        <w:t xml:space="preserve">. на загальних зборах акціонерів). </w:t>
      </w:r>
    </w:p>
    <w:p w:rsidR="00393748" w:rsidRPr="00393748" w:rsidRDefault="00393748" w:rsidP="00393748">
      <w:pPr>
        <w:spacing w:after="0" w:line="240" w:lineRule="auto"/>
        <w:ind w:firstLine="285"/>
        <w:jc w:val="both"/>
        <w:rPr>
          <w:rFonts w:ascii="Times New Roman" w:eastAsia="Times New Roman" w:hAnsi="Times New Roman" w:cs="Times New Roman"/>
          <w:sz w:val="20"/>
          <w:szCs w:val="20"/>
          <w:lang w:val="uk-UA" w:eastAsia="ru-RU"/>
        </w:rPr>
      </w:pPr>
      <w:r w:rsidRPr="00393748">
        <w:rPr>
          <w:rFonts w:ascii="Times New Roman" w:eastAsia="Times New Roman" w:hAnsi="Times New Roman" w:cs="Times New Roman"/>
          <w:sz w:val="20"/>
          <w:szCs w:val="20"/>
          <w:lang w:val="uk-UA" w:eastAsia="ru-RU"/>
        </w:rPr>
        <w:t xml:space="preserve">Загальні збори будуть проведені з урахуванням вимог, викладених в постанові Кабміну України № 641 від 22.07.2020 р. «Про встановлення карантину з метою запобігання поширенню на території України гострої респіраторної хвороби COVID-19, спричиненої </w:t>
      </w:r>
      <w:proofErr w:type="spellStart"/>
      <w:r w:rsidRPr="00393748">
        <w:rPr>
          <w:rFonts w:ascii="Times New Roman" w:eastAsia="Times New Roman" w:hAnsi="Times New Roman" w:cs="Times New Roman"/>
          <w:sz w:val="20"/>
          <w:szCs w:val="20"/>
          <w:lang w:val="uk-UA" w:eastAsia="ru-RU"/>
        </w:rPr>
        <w:t>коронавірусом</w:t>
      </w:r>
      <w:proofErr w:type="spellEnd"/>
      <w:r w:rsidRPr="00393748">
        <w:rPr>
          <w:rFonts w:ascii="Times New Roman" w:eastAsia="Times New Roman" w:hAnsi="Times New Roman" w:cs="Times New Roman"/>
          <w:sz w:val="20"/>
          <w:szCs w:val="20"/>
          <w:lang w:val="uk-UA" w:eastAsia="ru-RU"/>
        </w:rPr>
        <w:t xml:space="preserve"> SARS-Co-2» та постанови Головного державного санітарного лікаря України № 16 від 09.05.2020 р. «Про затвердження Тимчасових рекомендацій щодо організації протиепідемічних заходів при здійсненні дозволених видів діяльності, які передбачають приймання відвідувачів в офісних приміщеннях на період карантину у зв’язку  з поширенням корона вірусної хвороби (COVID-19)». При проведенні загальних зборів акціонери, їх представники та інші особи, що приймають участь у зборах, повинні дотримуватись наступних вимог: Перед початком заходу пройти температурний скринінг. Учасники зборів повинні бути  в респіраторі або захисній  масці, у тому числі виготовленій самостійно. На вході до приміщень Товариства, зокрема актової зали, обробити руки спиртовмісними антисептиками. Між місцями учасників зборів потрібно забезпечувати не менше ніж 1,5 метри. Учасники зборів також повинні дотримуватись інших протиепідемічних заходів, передбачених чинним законодавством України.</w:t>
      </w:r>
    </w:p>
    <w:p w:rsidR="00407DC7" w:rsidRPr="00407DC7" w:rsidRDefault="00407DC7" w:rsidP="000824C6">
      <w:pPr>
        <w:spacing w:after="0" w:line="240" w:lineRule="auto"/>
        <w:ind w:firstLine="285"/>
        <w:jc w:val="both"/>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 xml:space="preserve">Станом на дату складання переліку осіб, яким надсилається повідомлення про проведення загальних зборів, а саме на </w:t>
      </w:r>
      <w:r w:rsidR="00ED0FE9" w:rsidRPr="00F10C82">
        <w:rPr>
          <w:rFonts w:ascii="Times New Roman" w:eastAsia="Times New Roman" w:hAnsi="Times New Roman" w:cs="Times New Roman"/>
          <w:sz w:val="20"/>
          <w:szCs w:val="20"/>
          <w:lang w:val="uk-UA" w:eastAsia="ru-RU"/>
        </w:rPr>
        <w:t>28.09</w:t>
      </w:r>
      <w:r w:rsidRPr="00F10C82">
        <w:rPr>
          <w:rFonts w:ascii="Times New Roman" w:eastAsia="Times New Roman" w:hAnsi="Times New Roman" w:cs="Times New Roman"/>
          <w:sz w:val="20"/>
          <w:szCs w:val="20"/>
          <w:lang w:val="uk-UA" w:eastAsia="ru-RU"/>
        </w:rPr>
        <w:t>.2020 р</w:t>
      </w:r>
      <w:r w:rsidRPr="00407DC7">
        <w:rPr>
          <w:rFonts w:ascii="Times New Roman" w:eastAsia="Times New Roman" w:hAnsi="Times New Roman" w:cs="Times New Roman"/>
          <w:sz w:val="20"/>
          <w:szCs w:val="20"/>
          <w:lang w:val="uk-UA" w:eastAsia="ru-RU"/>
        </w:rPr>
        <w:t xml:space="preserve">., загальна кількість акцій складає </w:t>
      </w:r>
      <w:r w:rsidR="008461D0" w:rsidRPr="008461D0">
        <w:rPr>
          <w:rFonts w:ascii="Times New Roman" w:eastAsia="Times New Roman" w:hAnsi="Times New Roman" w:cs="Times New Roman"/>
          <w:sz w:val="20"/>
          <w:szCs w:val="20"/>
          <w:lang w:val="uk-UA" w:eastAsia="ru-RU"/>
        </w:rPr>
        <w:t>33</w:t>
      </w:r>
      <w:r w:rsidR="00393748">
        <w:rPr>
          <w:rFonts w:ascii="Times New Roman" w:eastAsia="Times New Roman" w:hAnsi="Times New Roman" w:cs="Times New Roman"/>
          <w:sz w:val="20"/>
          <w:szCs w:val="20"/>
          <w:lang w:val="uk-UA" w:eastAsia="ru-RU"/>
        </w:rPr>
        <w:t xml:space="preserve"> </w:t>
      </w:r>
      <w:r w:rsidR="008461D0" w:rsidRPr="008461D0">
        <w:rPr>
          <w:rFonts w:ascii="Times New Roman" w:eastAsia="Times New Roman" w:hAnsi="Times New Roman" w:cs="Times New Roman"/>
          <w:sz w:val="20"/>
          <w:szCs w:val="20"/>
          <w:lang w:val="uk-UA" w:eastAsia="ru-RU"/>
        </w:rPr>
        <w:t>526</w:t>
      </w:r>
      <w:r w:rsidR="00393748">
        <w:rPr>
          <w:rFonts w:ascii="Times New Roman" w:eastAsia="Times New Roman" w:hAnsi="Times New Roman" w:cs="Times New Roman"/>
          <w:sz w:val="20"/>
          <w:szCs w:val="20"/>
          <w:lang w:val="uk-UA" w:eastAsia="ru-RU"/>
        </w:rPr>
        <w:t xml:space="preserve"> </w:t>
      </w:r>
      <w:r w:rsidR="008461D0" w:rsidRPr="008461D0">
        <w:rPr>
          <w:rFonts w:ascii="Times New Roman" w:eastAsia="Times New Roman" w:hAnsi="Times New Roman" w:cs="Times New Roman"/>
          <w:sz w:val="20"/>
          <w:szCs w:val="20"/>
          <w:lang w:val="uk-UA" w:eastAsia="ru-RU"/>
        </w:rPr>
        <w:t>840</w:t>
      </w:r>
      <w:r w:rsidRPr="007339DF">
        <w:rPr>
          <w:rFonts w:ascii="Times New Roman" w:eastAsia="Times New Roman" w:hAnsi="Times New Roman" w:cs="Times New Roman"/>
          <w:sz w:val="20"/>
          <w:szCs w:val="20"/>
          <w:lang w:val="uk-UA" w:eastAsia="ru-RU"/>
        </w:rPr>
        <w:t xml:space="preserve"> </w:t>
      </w:r>
      <w:r w:rsidRPr="00407DC7">
        <w:rPr>
          <w:rFonts w:ascii="Times New Roman" w:eastAsia="Times New Roman" w:hAnsi="Times New Roman" w:cs="Times New Roman"/>
          <w:sz w:val="20"/>
          <w:szCs w:val="20"/>
          <w:lang w:val="uk-UA" w:eastAsia="ru-RU"/>
        </w:rPr>
        <w:t xml:space="preserve">штук простих іменних акцій, з них кількість голосуючих акцій </w:t>
      </w:r>
      <w:r w:rsidRPr="007339DF">
        <w:rPr>
          <w:rFonts w:ascii="Times New Roman" w:eastAsia="Times New Roman" w:hAnsi="Times New Roman" w:cs="Times New Roman"/>
          <w:sz w:val="20"/>
          <w:szCs w:val="20"/>
          <w:lang w:val="uk-UA" w:eastAsia="ru-RU"/>
        </w:rPr>
        <w:t>становить</w:t>
      </w:r>
      <w:r w:rsidR="008461D0">
        <w:rPr>
          <w:rFonts w:ascii="Times New Roman" w:eastAsia="Times New Roman" w:hAnsi="Times New Roman" w:cs="Times New Roman"/>
          <w:sz w:val="20"/>
          <w:szCs w:val="20"/>
          <w:lang w:val="uk-UA" w:eastAsia="ru-RU"/>
        </w:rPr>
        <w:t xml:space="preserve"> 33</w:t>
      </w:r>
      <w:r w:rsidR="00393748">
        <w:rPr>
          <w:rFonts w:ascii="Times New Roman" w:eastAsia="Times New Roman" w:hAnsi="Times New Roman" w:cs="Times New Roman"/>
          <w:sz w:val="20"/>
          <w:szCs w:val="20"/>
          <w:lang w:val="uk-UA" w:eastAsia="ru-RU"/>
        </w:rPr>
        <w:t xml:space="preserve"> </w:t>
      </w:r>
      <w:r w:rsidR="008461D0">
        <w:rPr>
          <w:rFonts w:ascii="Times New Roman" w:eastAsia="Times New Roman" w:hAnsi="Times New Roman" w:cs="Times New Roman"/>
          <w:sz w:val="20"/>
          <w:szCs w:val="20"/>
          <w:lang w:val="uk-UA" w:eastAsia="ru-RU"/>
        </w:rPr>
        <w:t>285</w:t>
      </w:r>
      <w:r w:rsidR="00393748">
        <w:rPr>
          <w:rFonts w:ascii="Times New Roman" w:eastAsia="Times New Roman" w:hAnsi="Times New Roman" w:cs="Times New Roman"/>
          <w:sz w:val="20"/>
          <w:szCs w:val="20"/>
          <w:lang w:val="uk-UA" w:eastAsia="ru-RU"/>
        </w:rPr>
        <w:t xml:space="preserve"> </w:t>
      </w:r>
      <w:r w:rsidR="008461D0">
        <w:rPr>
          <w:rFonts w:ascii="Times New Roman" w:eastAsia="Times New Roman" w:hAnsi="Times New Roman" w:cs="Times New Roman"/>
          <w:sz w:val="20"/>
          <w:szCs w:val="20"/>
          <w:lang w:val="uk-UA" w:eastAsia="ru-RU"/>
        </w:rPr>
        <w:t>665</w:t>
      </w:r>
      <w:r w:rsidRPr="007339DF">
        <w:rPr>
          <w:rFonts w:ascii="Times New Roman" w:eastAsia="Times New Roman" w:hAnsi="Times New Roman" w:cs="Times New Roman"/>
          <w:sz w:val="20"/>
          <w:szCs w:val="20"/>
          <w:lang w:val="uk-UA" w:eastAsia="ru-RU"/>
        </w:rPr>
        <w:t xml:space="preserve"> </w:t>
      </w:r>
      <w:r w:rsidRPr="00407DC7">
        <w:rPr>
          <w:rFonts w:ascii="Times New Roman" w:eastAsia="Times New Roman" w:hAnsi="Times New Roman" w:cs="Times New Roman"/>
          <w:sz w:val="20"/>
          <w:szCs w:val="20"/>
          <w:lang w:val="uk-UA" w:eastAsia="ru-RU"/>
        </w:rPr>
        <w:t>штук.</w:t>
      </w:r>
    </w:p>
    <w:p w:rsidR="00407DC7" w:rsidRPr="00407DC7" w:rsidRDefault="00407DC7" w:rsidP="000824C6">
      <w:pPr>
        <w:spacing w:after="0" w:line="240" w:lineRule="auto"/>
        <w:ind w:firstLine="285"/>
        <w:jc w:val="both"/>
        <w:rPr>
          <w:rFonts w:ascii="Times New Roman" w:eastAsia="Times New Roman" w:hAnsi="Times New Roman" w:cs="Times New Roman"/>
          <w:sz w:val="20"/>
          <w:szCs w:val="20"/>
          <w:lang w:val="uk-UA" w:eastAsia="ru-RU"/>
        </w:rPr>
      </w:pPr>
    </w:p>
    <w:p w:rsidR="00407DC7" w:rsidRPr="00407DC7" w:rsidRDefault="00407DC7" w:rsidP="00FB7747">
      <w:pPr>
        <w:spacing w:after="0" w:line="240" w:lineRule="auto"/>
        <w:ind w:firstLine="142"/>
        <w:contextualSpacing/>
        <w:jc w:val="center"/>
        <w:rPr>
          <w:rFonts w:ascii="Times New Roman" w:eastAsia="Calibri" w:hAnsi="Times New Roman" w:cs="Times New Roman"/>
          <w:b/>
          <w:sz w:val="20"/>
          <w:szCs w:val="20"/>
          <w:lang w:val="uk-UA" w:eastAsia="ru-RU"/>
        </w:rPr>
      </w:pPr>
      <w:r w:rsidRPr="00407DC7">
        <w:rPr>
          <w:rFonts w:ascii="Times New Roman" w:eastAsia="Calibri" w:hAnsi="Times New Roman" w:cs="Times New Roman"/>
          <w:b/>
          <w:sz w:val="20"/>
          <w:szCs w:val="20"/>
          <w:lang w:val="uk-UA" w:eastAsia="ru-RU"/>
        </w:rPr>
        <w:t>Основні показники фінансово-господарської діяльності Товариства</w:t>
      </w:r>
    </w:p>
    <w:p w:rsidR="00407DC7" w:rsidRPr="00407DC7" w:rsidRDefault="00407DC7" w:rsidP="00FB7747">
      <w:pPr>
        <w:spacing w:after="0" w:line="240" w:lineRule="auto"/>
        <w:ind w:firstLine="142"/>
        <w:contextualSpacing/>
        <w:jc w:val="center"/>
        <w:rPr>
          <w:rFonts w:ascii="Times New Roman" w:eastAsia="Calibri" w:hAnsi="Times New Roman" w:cs="Times New Roman"/>
          <w:b/>
          <w:sz w:val="20"/>
          <w:szCs w:val="20"/>
          <w:lang w:val="uk-UA" w:eastAsia="ru-RU"/>
        </w:rPr>
      </w:pPr>
      <w:r w:rsidRPr="00407DC7">
        <w:rPr>
          <w:rFonts w:ascii="Times New Roman" w:eastAsia="Calibri" w:hAnsi="Times New Roman" w:cs="Times New Roman"/>
          <w:b/>
          <w:sz w:val="20"/>
          <w:szCs w:val="20"/>
          <w:lang w:val="uk-UA" w:eastAsia="ru-RU"/>
        </w:rPr>
        <w:t>(тис. грн.)</w:t>
      </w:r>
    </w:p>
    <w:tbl>
      <w:tblPr>
        <w:tblW w:w="10642" w:type="dxa"/>
        <w:tblInd w:w="98" w:type="dxa"/>
        <w:tblLook w:val="04A0" w:firstRow="1" w:lastRow="0" w:firstColumn="1" w:lastColumn="0" w:noHBand="0" w:noVBand="1"/>
      </w:tblPr>
      <w:tblGrid>
        <w:gridCol w:w="4830"/>
        <w:gridCol w:w="1559"/>
        <w:gridCol w:w="1414"/>
        <w:gridCol w:w="1421"/>
        <w:gridCol w:w="1418"/>
      </w:tblGrid>
      <w:tr w:rsidR="00ED02F7" w:rsidRPr="00ED02F7" w:rsidTr="009D36E4">
        <w:trPr>
          <w:trHeight w:val="46"/>
        </w:trPr>
        <w:tc>
          <w:tcPr>
            <w:tcW w:w="4830" w:type="dxa"/>
            <w:vMerge w:val="restart"/>
            <w:tcBorders>
              <w:top w:val="single" w:sz="8" w:space="0" w:color="auto"/>
              <w:left w:val="single" w:sz="8" w:space="0" w:color="auto"/>
              <w:right w:val="single" w:sz="8" w:space="0" w:color="auto"/>
            </w:tcBorders>
            <w:shd w:val="clear" w:color="auto" w:fill="auto"/>
            <w:noWrap/>
            <w:vAlign w:val="center"/>
            <w:hideMark/>
          </w:tcPr>
          <w:p w:rsidR="00ED02F7" w:rsidRPr="00407DC7" w:rsidRDefault="00ED02F7" w:rsidP="00FB7747">
            <w:pPr>
              <w:spacing w:after="0" w:line="240" w:lineRule="auto"/>
              <w:jc w:val="center"/>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Найменування показника</w:t>
            </w:r>
          </w:p>
        </w:tc>
        <w:tc>
          <w:tcPr>
            <w:tcW w:w="5812" w:type="dxa"/>
            <w:gridSpan w:val="4"/>
            <w:tcBorders>
              <w:top w:val="single" w:sz="8" w:space="0" w:color="auto"/>
              <w:left w:val="nil"/>
              <w:bottom w:val="single" w:sz="8" w:space="0" w:color="auto"/>
              <w:right w:val="single" w:sz="8" w:space="0" w:color="auto"/>
            </w:tcBorders>
          </w:tcPr>
          <w:p w:rsidR="00ED02F7" w:rsidRPr="00407DC7" w:rsidRDefault="00ED02F7" w:rsidP="00FB7747">
            <w:pPr>
              <w:spacing w:after="0" w:line="240" w:lineRule="auto"/>
              <w:jc w:val="center"/>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 xml:space="preserve">Період </w:t>
            </w:r>
          </w:p>
        </w:tc>
      </w:tr>
      <w:tr w:rsidR="00ED02F7" w:rsidRPr="00407DC7" w:rsidTr="009D36E4">
        <w:trPr>
          <w:trHeight w:val="56"/>
        </w:trPr>
        <w:tc>
          <w:tcPr>
            <w:tcW w:w="4830" w:type="dxa"/>
            <w:vMerge/>
            <w:tcBorders>
              <w:left w:val="single" w:sz="8" w:space="0" w:color="auto"/>
              <w:bottom w:val="single" w:sz="8" w:space="0" w:color="auto"/>
              <w:right w:val="single" w:sz="8" w:space="0" w:color="auto"/>
            </w:tcBorders>
            <w:shd w:val="clear" w:color="auto" w:fill="auto"/>
            <w:noWrap/>
            <w:hideMark/>
          </w:tcPr>
          <w:p w:rsidR="00ED02F7" w:rsidRPr="00407DC7" w:rsidRDefault="00ED02F7" w:rsidP="00FB7747">
            <w:pPr>
              <w:spacing w:after="0" w:line="240" w:lineRule="auto"/>
              <w:jc w:val="center"/>
              <w:rPr>
                <w:rFonts w:ascii="Times New Roman" w:eastAsia="Times New Roman" w:hAnsi="Times New Roman" w:cs="Times New Roman"/>
                <w:sz w:val="20"/>
                <w:szCs w:val="20"/>
                <w:lang w:val="uk-UA" w:eastAsia="ru-RU"/>
              </w:rPr>
            </w:pPr>
          </w:p>
        </w:tc>
        <w:tc>
          <w:tcPr>
            <w:tcW w:w="1559" w:type="dxa"/>
            <w:tcBorders>
              <w:top w:val="single" w:sz="8" w:space="0" w:color="auto"/>
              <w:left w:val="nil"/>
              <w:bottom w:val="single" w:sz="8" w:space="0" w:color="auto"/>
              <w:right w:val="single" w:sz="8" w:space="0" w:color="auto"/>
            </w:tcBorders>
          </w:tcPr>
          <w:p w:rsidR="00ED02F7" w:rsidRDefault="00ED02F7" w:rsidP="00FB7747">
            <w:pPr>
              <w:spacing w:after="0" w:line="240" w:lineRule="auto"/>
              <w:jc w:val="center"/>
              <w:rPr>
                <w:rFonts w:ascii="Times New Roman" w:eastAsia="Times New Roman" w:hAnsi="Times New Roman" w:cs="Times New Roman"/>
                <w:sz w:val="20"/>
                <w:szCs w:val="20"/>
                <w:lang w:val="uk-UA" w:eastAsia="ru-RU"/>
              </w:rPr>
            </w:pPr>
            <w:r w:rsidRPr="00ED02F7">
              <w:rPr>
                <w:rFonts w:ascii="Times New Roman" w:eastAsia="Times New Roman" w:hAnsi="Times New Roman" w:cs="Times New Roman"/>
                <w:sz w:val="20"/>
                <w:szCs w:val="20"/>
                <w:lang w:val="uk-UA" w:eastAsia="ru-RU"/>
              </w:rPr>
              <w:t>звітний 2019р.</w:t>
            </w:r>
          </w:p>
        </w:tc>
        <w:tc>
          <w:tcPr>
            <w:tcW w:w="1414" w:type="dxa"/>
            <w:tcBorders>
              <w:top w:val="single" w:sz="8" w:space="0" w:color="auto"/>
              <w:left w:val="single" w:sz="8" w:space="0" w:color="auto"/>
              <w:bottom w:val="single" w:sz="8" w:space="0" w:color="auto"/>
              <w:right w:val="single" w:sz="8" w:space="0" w:color="auto"/>
            </w:tcBorders>
          </w:tcPr>
          <w:p w:rsidR="00ED02F7" w:rsidRDefault="00ED02F7" w:rsidP="00FB7747">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2018 р. </w:t>
            </w:r>
          </w:p>
        </w:tc>
        <w:tc>
          <w:tcPr>
            <w:tcW w:w="1421" w:type="dxa"/>
            <w:tcBorders>
              <w:top w:val="single" w:sz="8" w:space="0" w:color="auto"/>
              <w:left w:val="single" w:sz="8" w:space="0" w:color="auto"/>
              <w:bottom w:val="single" w:sz="8" w:space="0" w:color="auto"/>
              <w:right w:val="single" w:sz="8" w:space="0" w:color="auto"/>
            </w:tcBorders>
            <w:shd w:val="clear" w:color="auto" w:fill="auto"/>
            <w:noWrap/>
            <w:hideMark/>
          </w:tcPr>
          <w:p w:rsidR="00ED02F7" w:rsidRPr="00407DC7" w:rsidRDefault="00ED02F7" w:rsidP="00FB7747">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2017 р.</w:t>
            </w:r>
          </w:p>
        </w:tc>
        <w:tc>
          <w:tcPr>
            <w:tcW w:w="1418" w:type="dxa"/>
            <w:tcBorders>
              <w:top w:val="single" w:sz="8" w:space="0" w:color="auto"/>
              <w:left w:val="single" w:sz="8" w:space="0" w:color="auto"/>
              <w:bottom w:val="single" w:sz="8" w:space="0" w:color="auto"/>
              <w:right w:val="single" w:sz="8" w:space="0" w:color="auto"/>
            </w:tcBorders>
            <w:shd w:val="clear" w:color="auto" w:fill="auto"/>
            <w:noWrap/>
            <w:hideMark/>
          </w:tcPr>
          <w:p w:rsidR="00ED02F7" w:rsidRPr="00407DC7" w:rsidRDefault="00701A0A" w:rsidP="00FB7747">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2016</w:t>
            </w:r>
            <w:r w:rsidR="00ED02F7">
              <w:rPr>
                <w:rFonts w:ascii="Times New Roman" w:eastAsia="Times New Roman" w:hAnsi="Times New Roman" w:cs="Times New Roman"/>
                <w:sz w:val="20"/>
                <w:szCs w:val="20"/>
                <w:lang w:val="uk-UA" w:eastAsia="ru-RU"/>
              </w:rPr>
              <w:t xml:space="preserve"> р.</w:t>
            </w:r>
          </w:p>
        </w:tc>
      </w:tr>
      <w:tr w:rsidR="00FB7747" w:rsidRPr="00FB7747" w:rsidTr="00FB7747">
        <w:trPr>
          <w:trHeight w:val="225"/>
        </w:trPr>
        <w:tc>
          <w:tcPr>
            <w:tcW w:w="4830" w:type="dxa"/>
            <w:tcBorders>
              <w:top w:val="nil"/>
              <w:left w:val="single" w:sz="8" w:space="0" w:color="auto"/>
              <w:bottom w:val="single" w:sz="8" w:space="0" w:color="auto"/>
              <w:right w:val="single" w:sz="8" w:space="0" w:color="auto"/>
            </w:tcBorders>
            <w:shd w:val="clear" w:color="auto" w:fill="auto"/>
            <w:noWrap/>
            <w:hideMark/>
          </w:tcPr>
          <w:p w:rsidR="00FB7747" w:rsidRPr="00407DC7" w:rsidRDefault="00FB7747" w:rsidP="00FB7747">
            <w:pPr>
              <w:spacing w:after="0" w:line="240" w:lineRule="auto"/>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Усього активів</w:t>
            </w:r>
          </w:p>
        </w:tc>
        <w:tc>
          <w:tcPr>
            <w:tcW w:w="1559" w:type="dxa"/>
            <w:tcBorders>
              <w:top w:val="single" w:sz="8" w:space="0" w:color="auto"/>
              <w:left w:val="nil"/>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45032</w:t>
            </w:r>
          </w:p>
        </w:tc>
        <w:tc>
          <w:tcPr>
            <w:tcW w:w="1414" w:type="dxa"/>
            <w:tcBorders>
              <w:top w:val="single" w:sz="8" w:space="0" w:color="auto"/>
              <w:left w:val="single" w:sz="8" w:space="0" w:color="auto"/>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48298</w:t>
            </w:r>
          </w:p>
        </w:tc>
        <w:tc>
          <w:tcPr>
            <w:tcW w:w="1421"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49849</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49088</w:t>
            </w:r>
          </w:p>
        </w:tc>
      </w:tr>
      <w:tr w:rsidR="00FB7747" w:rsidRPr="00FB7747" w:rsidTr="00035230">
        <w:trPr>
          <w:trHeight w:val="46"/>
        </w:trPr>
        <w:tc>
          <w:tcPr>
            <w:tcW w:w="4830" w:type="dxa"/>
            <w:tcBorders>
              <w:top w:val="nil"/>
              <w:left w:val="single" w:sz="8" w:space="0" w:color="auto"/>
              <w:bottom w:val="single" w:sz="8" w:space="0" w:color="auto"/>
              <w:right w:val="single" w:sz="8" w:space="0" w:color="auto"/>
            </w:tcBorders>
            <w:shd w:val="clear" w:color="auto" w:fill="auto"/>
            <w:noWrap/>
            <w:hideMark/>
          </w:tcPr>
          <w:p w:rsidR="00FB7747" w:rsidRPr="00407DC7" w:rsidRDefault="00FB7747" w:rsidP="00FB7747">
            <w:pPr>
              <w:spacing w:after="0" w:line="240" w:lineRule="auto"/>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Основні засоби (за залишковою вартістю)</w:t>
            </w:r>
          </w:p>
        </w:tc>
        <w:tc>
          <w:tcPr>
            <w:tcW w:w="1559" w:type="dxa"/>
            <w:tcBorders>
              <w:top w:val="single" w:sz="8" w:space="0" w:color="auto"/>
              <w:left w:val="nil"/>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28590</w:t>
            </w:r>
          </w:p>
        </w:tc>
        <w:tc>
          <w:tcPr>
            <w:tcW w:w="1414" w:type="dxa"/>
            <w:tcBorders>
              <w:top w:val="single" w:sz="8" w:space="0" w:color="auto"/>
              <w:left w:val="single" w:sz="8" w:space="0" w:color="auto"/>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29366</w:t>
            </w:r>
          </w:p>
        </w:tc>
        <w:tc>
          <w:tcPr>
            <w:tcW w:w="1421"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31226</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34451</w:t>
            </w:r>
          </w:p>
        </w:tc>
      </w:tr>
      <w:tr w:rsidR="00FB7747" w:rsidRPr="00FB7747" w:rsidTr="00035230">
        <w:trPr>
          <w:trHeight w:val="89"/>
        </w:trPr>
        <w:tc>
          <w:tcPr>
            <w:tcW w:w="4830" w:type="dxa"/>
            <w:tcBorders>
              <w:top w:val="nil"/>
              <w:left w:val="single" w:sz="8" w:space="0" w:color="auto"/>
              <w:bottom w:val="single" w:sz="8" w:space="0" w:color="auto"/>
              <w:right w:val="single" w:sz="8" w:space="0" w:color="auto"/>
            </w:tcBorders>
            <w:shd w:val="clear" w:color="auto" w:fill="auto"/>
            <w:noWrap/>
            <w:hideMark/>
          </w:tcPr>
          <w:p w:rsidR="00FB7747" w:rsidRPr="00407DC7" w:rsidRDefault="00FB7747" w:rsidP="00FB7747">
            <w:pPr>
              <w:spacing w:after="0" w:line="240" w:lineRule="auto"/>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Запаси</w:t>
            </w:r>
          </w:p>
        </w:tc>
        <w:tc>
          <w:tcPr>
            <w:tcW w:w="1559" w:type="dxa"/>
            <w:tcBorders>
              <w:top w:val="single" w:sz="8" w:space="0" w:color="auto"/>
              <w:left w:val="nil"/>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7586</w:t>
            </w:r>
          </w:p>
        </w:tc>
        <w:tc>
          <w:tcPr>
            <w:tcW w:w="1414" w:type="dxa"/>
            <w:tcBorders>
              <w:top w:val="single" w:sz="8" w:space="0" w:color="auto"/>
              <w:left w:val="single" w:sz="8" w:space="0" w:color="auto"/>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7542</w:t>
            </w:r>
          </w:p>
        </w:tc>
        <w:tc>
          <w:tcPr>
            <w:tcW w:w="1421"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9055</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7522</w:t>
            </w:r>
          </w:p>
        </w:tc>
      </w:tr>
      <w:tr w:rsidR="00FB7747" w:rsidRPr="00FB7747" w:rsidTr="00035230">
        <w:trPr>
          <w:trHeight w:val="46"/>
        </w:trPr>
        <w:tc>
          <w:tcPr>
            <w:tcW w:w="4830" w:type="dxa"/>
            <w:tcBorders>
              <w:top w:val="nil"/>
              <w:left w:val="single" w:sz="8" w:space="0" w:color="auto"/>
              <w:bottom w:val="single" w:sz="8" w:space="0" w:color="auto"/>
              <w:right w:val="single" w:sz="8" w:space="0" w:color="auto"/>
            </w:tcBorders>
            <w:shd w:val="clear" w:color="auto" w:fill="auto"/>
            <w:noWrap/>
            <w:hideMark/>
          </w:tcPr>
          <w:p w:rsidR="00FB7747" w:rsidRPr="00407DC7" w:rsidRDefault="00FB7747" w:rsidP="00FB7747">
            <w:pPr>
              <w:spacing w:after="0" w:line="240" w:lineRule="auto"/>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Сумарна дебіторська заборгованість</w:t>
            </w:r>
          </w:p>
        </w:tc>
        <w:tc>
          <w:tcPr>
            <w:tcW w:w="1559" w:type="dxa"/>
            <w:tcBorders>
              <w:top w:val="single" w:sz="8" w:space="0" w:color="auto"/>
              <w:left w:val="nil"/>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5716</w:t>
            </w:r>
          </w:p>
        </w:tc>
        <w:tc>
          <w:tcPr>
            <w:tcW w:w="1414" w:type="dxa"/>
            <w:tcBorders>
              <w:top w:val="single" w:sz="8" w:space="0" w:color="auto"/>
              <w:left w:val="single" w:sz="8" w:space="0" w:color="auto"/>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8220</w:t>
            </w:r>
          </w:p>
        </w:tc>
        <w:tc>
          <w:tcPr>
            <w:tcW w:w="1421"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6574</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4119</w:t>
            </w:r>
          </w:p>
        </w:tc>
      </w:tr>
      <w:tr w:rsidR="00FB7747" w:rsidRPr="00FB7747" w:rsidTr="00035230">
        <w:trPr>
          <w:trHeight w:val="127"/>
        </w:trPr>
        <w:tc>
          <w:tcPr>
            <w:tcW w:w="4830" w:type="dxa"/>
            <w:tcBorders>
              <w:top w:val="nil"/>
              <w:left w:val="single" w:sz="8" w:space="0" w:color="auto"/>
              <w:bottom w:val="single" w:sz="8" w:space="0" w:color="auto"/>
              <w:right w:val="single" w:sz="8" w:space="0" w:color="auto"/>
            </w:tcBorders>
            <w:shd w:val="clear" w:color="auto" w:fill="auto"/>
            <w:noWrap/>
            <w:hideMark/>
          </w:tcPr>
          <w:p w:rsidR="00FB7747" w:rsidRPr="00407DC7" w:rsidRDefault="00FB7747" w:rsidP="00FB7747">
            <w:pPr>
              <w:spacing w:after="0" w:line="240" w:lineRule="auto"/>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Гроші та їх еквіваленти</w:t>
            </w:r>
          </w:p>
        </w:tc>
        <w:tc>
          <w:tcPr>
            <w:tcW w:w="1559" w:type="dxa"/>
            <w:tcBorders>
              <w:top w:val="single" w:sz="8" w:space="0" w:color="auto"/>
              <w:left w:val="nil"/>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6</w:t>
            </w:r>
          </w:p>
        </w:tc>
        <w:tc>
          <w:tcPr>
            <w:tcW w:w="1414" w:type="dxa"/>
            <w:tcBorders>
              <w:top w:val="single" w:sz="8" w:space="0" w:color="auto"/>
              <w:left w:val="single" w:sz="8" w:space="0" w:color="auto"/>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0</w:t>
            </w:r>
          </w:p>
        </w:tc>
        <w:tc>
          <w:tcPr>
            <w:tcW w:w="1421"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0</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0</w:t>
            </w:r>
          </w:p>
        </w:tc>
      </w:tr>
      <w:tr w:rsidR="00FB7747" w:rsidRPr="00FB7747" w:rsidTr="00035230">
        <w:trPr>
          <w:trHeight w:val="89"/>
        </w:trPr>
        <w:tc>
          <w:tcPr>
            <w:tcW w:w="4830" w:type="dxa"/>
            <w:tcBorders>
              <w:top w:val="nil"/>
              <w:left w:val="single" w:sz="8" w:space="0" w:color="auto"/>
              <w:bottom w:val="single" w:sz="8" w:space="0" w:color="auto"/>
              <w:right w:val="single" w:sz="8" w:space="0" w:color="auto"/>
            </w:tcBorders>
            <w:shd w:val="clear" w:color="auto" w:fill="auto"/>
            <w:noWrap/>
            <w:hideMark/>
          </w:tcPr>
          <w:p w:rsidR="00FB7747" w:rsidRPr="00407DC7" w:rsidRDefault="00FB7747" w:rsidP="00FB7747">
            <w:pPr>
              <w:spacing w:after="0" w:line="240" w:lineRule="auto"/>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Нерозподілений прибуток (непокритий збиток)</w:t>
            </w:r>
          </w:p>
        </w:tc>
        <w:tc>
          <w:tcPr>
            <w:tcW w:w="1559" w:type="dxa"/>
            <w:tcBorders>
              <w:top w:val="single" w:sz="8" w:space="0" w:color="auto"/>
              <w:left w:val="nil"/>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-29199</w:t>
            </w:r>
          </w:p>
        </w:tc>
        <w:tc>
          <w:tcPr>
            <w:tcW w:w="1414" w:type="dxa"/>
            <w:tcBorders>
              <w:top w:val="single" w:sz="8" w:space="0" w:color="auto"/>
              <w:left w:val="single" w:sz="8" w:space="0" w:color="auto"/>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-29535</w:t>
            </w:r>
          </w:p>
        </w:tc>
        <w:tc>
          <w:tcPr>
            <w:tcW w:w="1421"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-29935</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-28873</w:t>
            </w:r>
          </w:p>
        </w:tc>
      </w:tr>
      <w:tr w:rsidR="00FB7747" w:rsidRPr="00FB7747" w:rsidTr="00035230">
        <w:trPr>
          <w:trHeight w:val="46"/>
        </w:trPr>
        <w:tc>
          <w:tcPr>
            <w:tcW w:w="4830" w:type="dxa"/>
            <w:tcBorders>
              <w:top w:val="nil"/>
              <w:left w:val="single" w:sz="8" w:space="0" w:color="auto"/>
              <w:bottom w:val="single" w:sz="8" w:space="0" w:color="auto"/>
              <w:right w:val="single" w:sz="8" w:space="0" w:color="auto"/>
            </w:tcBorders>
            <w:shd w:val="clear" w:color="auto" w:fill="auto"/>
            <w:noWrap/>
            <w:hideMark/>
          </w:tcPr>
          <w:p w:rsidR="00FB7747" w:rsidRPr="00407DC7" w:rsidRDefault="00FB7747" w:rsidP="00FB7747">
            <w:pPr>
              <w:spacing w:after="0" w:line="240" w:lineRule="auto"/>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Власний капітал</w:t>
            </w:r>
          </w:p>
        </w:tc>
        <w:tc>
          <w:tcPr>
            <w:tcW w:w="1559" w:type="dxa"/>
            <w:tcBorders>
              <w:top w:val="single" w:sz="8" w:space="0" w:color="auto"/>
              <w:left w:val="nil"/>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27381</w:t>
            </w:r>
          </w:p>
        </w:tc>
        <w:tc>
          <w:tcPr>
            <w:tcW w:w="1414" w:type="dxa"/>
            <w:tcBorders>
              <w:top w:val="single" w:sz="8" w:space="0" w:color="auto"/>
              <w:left w:val="single" w:sz="8" w:space="0" w:color="auto"/>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27381</w:t>
            </w:r>
          </w:p>
        </w:tc>
        <w:tc>
          <w:tcPr>
            <w:tcW w:w="1421"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27381</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27381</w:t>
            </w:r>
          </w:p>
        </w:tc>
      </w:tr>
      <w:tr w:rsidR="00FB7747" w:rsidRPr="00FB7747" w:rsidTr="00035230">
        <w:trPr>
          <w:trHeight w:val="127"/>
        </w:trPr>
        <w:tc>
          <w:tcPr>
            <w:tcW w:w="4830" w:type="dxa"/>
            <w:tcBorders>
              <w:top w:val="nil"/>
              <w:left w:val="single" w:sz="8" w:space="0" w:color="auto"/>
              <w:bottom w:val="single" w:sz="8" w:space="0" w:color="auto"/>
              <w:right w:val="single" w:sz="8" w:space="0" w:color="auto"/>
            </w:tcBorders>
            <w:shd w:val="clear" w:color="auto" w:fill="auto"/>
            <w:noWrap/>
            <w:hideMark/>
          </w:tcPr>
          <w:p w:rsidR="00FB7747" w:rsidRPr="00407DC7" w:rsidRDefault="00FB7747" w:rsidP="00FB7747">
            <w:pPr>
              <w:spacing w:after="0" w:line="240" w:lineRule="auto"/>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Зареєстрований (пайовий/статутний) капітал</w:t>
            </w:r>
          </w:p>
        </w:tc>
        <w:tc>
          <w:tcPr>
            <w:tcW w:w="1559" w:type="dxa"/>
            <w:tcBorders>
              <w:top w:val="single" w:sz="8" w:space="0" w:color="auto"/>
              <w:left w:val="nil"/>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8382</w:t>
            </w:r>
          </w:p>
        </w:tc>
        <w:tc>
          <w:tcPr>
            <w:tcW w:w="1414" w:type="dxa"/>
            <w:tcBorders>
              <w:top w:val="single" w:sz="8" w:space="0" w:color="auto"/>
              <w:left w:val="single" w:sz="8" w:space="0" w:color="auto"/>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8382</w:t>
            </w:r>
          </w:p>
        </w:tc>
        <w:tc>
          <w:tcPr>
            <w:tcW w:w="1421"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8382</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8382</w:t>
            </w:r>
          </w:p>
        </w:tc>
      </w:tr>
      <w:tr w:rsidR="00FB7747" w:rsidRPr="00FB7747" w:rsidTr="00035230">
        <w:trPr>
          <w:trHeight w:val="75"/>
        </w:trPr>
        <w:tc>
          <w:tcPr>
            <w:tcW w:w="4830" w:type="dxa"/>
            <w:tcBorders>
              <w:top w:val="nil"/>
              <w:left w:val="single" w:sz="8" w:space="0" w:color="auto"/>
              <w:bottom w:val="single" w:sz="8" w:space="0" w:color="auto"/>
              <w:right w:val="single" w:sz="8" w:space="0" w:color="auto"/>
            </w:tcBorders>
            <w:shd w:val="clear" w:color="auto" w:fill="auto"/>
            <w:noWrap/>
            <w:hideMark/>
          </w:tcPr>
          <w:p w:rsidR="00FB7747" w:rsidRPr="00407DC7" w:rsidRDefault="00FB7747" w:rsidP="00FB7747">
            <w:pPr>
              <w:spacing w:after="0" w:line="240" w:lineRule="auto"/>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Довгострокові зобов'язання і забезпечення</w:t>
            </w:r>
          </w:p>
        </w:tc>
        <w:tc>
          <w:tcPr>
            <w:tcW w:w="1559" w:type="dxa"/>
            <w:tcBorders>
              <w:top w:val="single" w:sz="8" w:space="0" w:color="auto"/>
              <w:left w:val="nil"/>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5124</w:t>
            </w:r>
          </w:p>
        </w:tc>
        <w:tc>
          <w:tcPr>
            <w:tcW w:w="1414" w:type="dxa"/>
            <w:tcBorders>
              <w:top w:val="single" w:sz="8" w:space="0" w:color="auto"/>
              <w:left w:val="single" w:sz="8" w:space="0" w:color="auto"/>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5124</w:t>
            </w:r>
          </w:p>
        </w:tc>
        <w:tc>
          <w:tcPr>
            <w:tcW w:w="1421"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5124</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5124</w:t>
            </w:r>
          </w:p>
        </w:tc>
      </w:tr>
      <w:tr w:rsidR="00FB7747" w:rsidRPr="00FB7747" w:rsidTr="00035230">
        <w:trPr>
          <w:trHeight w:val="46"/>
        </w:trPr>
        <w:tc>
          <w:tcPr>
            <w:tcW w:w="4830" w:type="dxa"/>
            <w:tcBorders>
              <w:top w:val="nil"/>
              <w:left w:val="single" w:sz="8" w:space="0" w:color="auto"/>
              <w:bottom w:val="single" w:sz="8" w:space="0" w:color="auto"/>
              <w:right w:val="single" w:sz="8" w:space="0" w:color="auto"/>
            </w:tcBorders>
            <w:shd w:val="clear" w:color="auto" w:fill="auto"/>
            <w:noWrap/>
            <w:hideMark/>
          </w:tcPr>
          <w:p w:rsidR="00FB7747" w:rsidRPr="00407DC7" w:rsidRDefault="00FB7747" w:rsidP="00FB7747">
            <w:pPr>
              <w:spacing w:after="0" w:line="240" w:lineRule="auto"/>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Поточні зобов'язання і забезпечення</w:t>
            </w:r>
          </w:p>
        </w:tc>
        <w:tc>
          <w:tcPr>
            <w:tcW w:w="1559" w:type="dxa"/>
            <w:tcBorders>
              <w:top w:val="single" w:sz="8" w:space="0" w:color="auto"/>
              <w:left w:val="nil"/>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38468</w:t>
            </w:r>
          </w:p>
        </w:tc>
        <w:tc>
          <w:tcPr>
            <w:tcW w:w="1414" w:type="dxa"/>
            <w:tcBorders>
              <w:top w:val="single" w:sz="8" w:space="0" w:color="auto"/>
              <w:left w:val="single" w:sz="8" w:space="0" w:color="auto"/>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36946</w:t>
            </w:r>
          </w:p>
        </w:tc>
        <w:tc>
          <w:tcPr>
            <w:tcW w:w="1421"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38897</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37074</w:t>
            </w:r>
          </w:p>
        </w:tc>
      </w:tr>
      <w:tr w:rsidR="00FB7747" w:rsidRPr="00FB7747" w:rsidTr="00035230">
        <w:trPr>
          <w:trHeight w:val="113"/>
        </w:trPr>
        <w:tc>
          <w:tcPr>
            <w:tcW w:w="4830" w:type="dxa"/>
            <w:tcBorders>
              <w:top w:val="nil"/>
              <w:left w:val="single" w:sz="8" w:space="0" w:color="auto"/>
              <w:bottom w:val="single" w:sz="8" w:space="0" w:color="auto"/>
              <w:right w:val="single" w:sz="8" w:space="0" w:color="auto"/>
            </w:tcBorders>
            <w:shd w:val="clear" w:color="auto" w:fill="auto"/>
            <w:noWrap/>
            <w:hideMark/>
          </w:tcPr>
          <w:p w:rsidR="00FB7747" w:rsidRPr="00407DC7" w:rsidRDefault="00FB7747" w:rsidP="00FB7747">
            <w:pPr>
              <w:spacing w:after="0" w:line="240" w:lineRule="auto"/>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Чистий фінансовий результат: прибуток (збиток)</w:t>
            </w:r>
          </w:p>
        </w:tc>
        <w:tc>
          <w:tcPr>
            <w:tcW w:w="1559" w:type="dxa"/>
            <w:tcBorders>
              <w:top w:val="single" w:sz="8" w:space="0" w:color="auto"/>
              <w:left w:val="nil"/>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336</w:t>
            </w:r>
          </w:p>
        </w:tc>
        <w:tc>
          <w:tcPr>
            <w:tcW w:w="1414" w:type="dxa"/>
            <w:tcBorders>
              <w:top w:val="single" w:sz="8" w:space="0" w:color="auto"/>
              <w:left w:val="single" w:sz="8" w:space="0" w:color="auto"/>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400</w:t>
            </w:r>
          </w:p>
        </w:tc>
        <w:tc>
          <w:tcPr>
            <w:tcW w:w="1421"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-1062</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-1820</w:t>
            </w:r>
          </w:p>
        </w:tc>
      </w:tr>
      <w:tr w:rsidR="00FB7747" w:rsidRPr="00FB7747" w:rsidTr="0009315A">
        <w:trPr>
          <w:trHeight w:val="61"/>
        </w:trPr>
        <w:tc>
          <w:tcPr>
            <w:tcW w:w="4830" w:type="dxa"/>
            <w:tcBorders>
              <w:top w:val="nil"/>
              <w:left w:val="single" w:sz="8" w:space="0" w:color="auto"/>
              <w:bottom w:val="single" w:sz="8" w:space="0" w:color="auto"/>
              <w:right w:val="single" w:sz="8" w:space="0" w:color="auto"/>
            </w:tcBorders>
            <w:shd w:val="clear" w:color="auto" w:fill="auto"/>
            <w:noWrap/>
            <w:hideMark/>
          </w:tcPr>
          <w:p w:rsidR="00FB7747" w:rsidRPr="00407DC7" w:rsidRDefault="00FB7747" w:rsidP="00FB7747">
            <w:pPr>
              <w:spacing w:after="0" w:line="240" w:lineRule="auto"/>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Середньорічна кількість акцій (шт.)</w:t>
            </w:r>
          </w:p>
        </w:tc>
        <w:tc>
          <w:tcPr>
            <w:tcW w:w="1559" w:type="dxa"/>
            <w:tcBorders>
              <w:top w:val="single" w:sz="8" w:space="0" w:color="auto"/>
              <w:left w:val="nil"/>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33 526 840</w:t>
            </w:r>
          </w:p>
        </w:tc>
        <w:tc>
          <w:tcPr>
            <w:tcW w:w="1414" w:type="dxa"/>
            <w:tcBorders>
              <w:top w:val="single" w:sz="8" w:space="0" w:color="auto"/>
              <w:left w:val="single" w:sz="8" w:space="0" w:color="auto"/>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33 526 840</w:t>
            </w:r>
          </w:p>
        </w:tc>
        <w:tc>
          <w:tcPr>
            <w:tcW w:w="1421"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33 526 840</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33 526 840</w:t>
            </w:r>
          </w:p>
        </w:tc>
      </w:tr>
      <w:tr w:rsidR="00FB7747" w:rsidRPr="00FB7747" w:rsidTr="0009315A">
        <w:trPr>
          <w:trHeight w:val="46"/>
        </w:trPr>
        <w:tc>
          <w:tcPr>
            <w:tcW w:w="4830" w:type="dxa"/>
            <w:tcBorders>
              <w:top w:val="nil"/>
              <w:left w:val="single" w:sz="8" w:space="0" w:color="auto"/>
              <w:bottom w:val="single" w:sz="8" w:space="0" w:color="auto"/>
              <w:right w:val="single" w:sz="8" w:space="0" w:color="auto"/>
            </w:tcBorders>
            <w:shd w:val="clear" w:color="auto" w:fill="auto"/>
            <w:noWrap/>
            <w:hideMark/>
          </w:tcPr>
          <w:p w:rsidR="00FB7747" w:rsidRPr="00407DC7" w:rsidRDefault="00FB7747" w:rsidP="00FB7747">
            <w:pPr>
              <w:spacing w:after="0" w:line="240" w:lineRule="auto"/>
              <w:rPr>
                <w:rFonts w:ascii="Times New Roman" w:eastAsia="Times New Roman" w:hAnsi="Times New Roman" w:cs="Times New Roman"/>
                <w:sz w:val="20"/>
                <w:szCs w:val="20"/>
                <w:lang w:val="uk-UA" w:eastAsia="ru-RU"/>
              </w:rPr>
            </w:pPr>
            <w:r w:rsidRPr="00407DC7">
              <w:rPr>
                <w:rFonts w:ascii="Times New Roman" w:eastAsia="Times New Roman" w:hAnsi="Times New Roman" w:cs="Times New Roman"/>
                <w:sz w:val="20"/>
                <w:szCs w:val="20"/>
                <w:lang w:val="uk-UA" w:eastAsia="ru-RU"/>
              </w:rPr>
              <w:t>Чистий прибуток (збиток) на одну просту акцію (грн)</w:t>
            </w:r>
          </w:p>
        </w:tc>
        <w:tc>
          <w:tcPr>
            <w:tcW w:w="1559" w:type="dxa"/>
            <w:tcBorders>
              <w:top w:val="single" w:sz="8" w:space="0" w:color="auto"/>
              <w:left w:val="nil"/>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0,0100218</w:t>
            </w:r>
          </w:p>
        </w:tc>
        <w:tc>
          <w:tcPr>
            <w:tcW w:w="1414" w:type="dxa"/>
            <w:tcBorders>
              <w:top w:val="single" w:sz="8" w:space="0" w:color="auto"/>
              <w:left w:val="single" w:sz="8" w:space="0" w:color="auto"/>
              <w:bottom w:val="single" w:sz="8" w:space="0" w:color="auto"/>
              <w:right w:val="single" w:sz="8" w:space="0" w:color="auto"/>
            </w:tcBorders>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0,0119307</w:t>
            </w:r>
          </w:p>
        </w:tc>
        <w:tc>
          <w:tcPr>
            <w:tcW w:w="1421"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-0,0316761</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bottom"/>
          </w:tcPr>
          <w:p w:rsidR="00FB7747" w:rsidRPr="00FB7747" w:rsidRDefault="00FB7747" w:rsidP="00FB7747">
            <w:pPr>
              <w:spacing w:after="0" w:line="240" w:lineRule="auto"/>
              <w:jc w:val="center"/>
              <w:rPr>
                <w:rFonts w:ascii="Times New Roman" w:eastAsia="Times New Roman" w:hAnsi="Times New Roman" w:cs="Times New Roman"/>
                <w:sz w:val="20"/>
                <w:szCs w:val="20"/>
                <w:lang w:val="uk-UA" w:eastAsia="ru-RU"/>
              </w:rPr>
            </w:pPr>
            <w:r w:rsidRPr="00FB7747">
              <w:rPr>
                <w:rFonts w:ascii="Times New Roman" w:eastAsia="Times New Roman" w:hAnsi="Times New Roman" w:cs="Times New Roman"/>
                <w:sz w:val="20"/>
                <w:szCs w:val="20"/>
                <w:lang w:val="uk-UA" w:eastAsia="ru-RU"/>
              </w:rPr>
              <w:t>-0,0542849</w:t>
            </w:r>
          </w:p>
        </w:tc>
      </w:tr>
    </w:tbl>
    <w:p w:rsidR="00407DC7" w:rsidRPr="00407DC7" w:rsidRDefault="00407DC7" w:rsidP="00FB7747">
      <w:pPr>
        <w:spacing w:after="0" w:line="240" w:lineRule="auto"/>
        <w:ind w:firstLine="142"/>
        <w:jc w:val="right"/>
        <w:rPr>
          <w:rFonts w:ascii="Times New Roman" w:eastAsia="Times New Roman" w:hAnsi="Times New Roman" w:cs="Times New Roman"/>
          <w:b/>
          <w:sz w:val="20"/>
          <w:szCs w:val="20"/>
          <w:lang w:val="uk-UA" w:eastAsia="ru-RU"/>
        </w:rPr>
      </w:pPr>
    </w:p>
    <w:p w:rsidR="00407DC7" w:rsidRPr="00407DC7" w:rsidRDefault="00407DC7" w:rsidP="00FB7747">
      <w:pPr>
        <w:spacing w:after="0" w:line="240" w:lineRule="auto"/>
        <w:ind w:firstLine="285"/>
        <w:jc w:val="both"/>
        <w:rPr>
          <w:rFonts w:ascii="Times New Roman" w:eastAsia="Times New Roman" w:hAnsi="Times New Roman" w:cs="Times New Roman"/>
          <w:sz w:val="20"/>
          <w:szCs w:val="20"/>
          <w:lang w:val="uk-UA" w:eastAsia="ru-RU"/>
        </w:rPr>
      </w:pPr>
    </w:p>
    <w:p w:rsidR="00407DC7" w:rsidRDefault="00407DC7" w:rsidP="00393748">
      <w:pPr>
        <w:spacing w:after="0" w:line="240" w:lineRule="auto"/>
        <w:ind w:firstLine="285"/>
        <w:jc w:val="right"/>
        <w:rPr>
          <w:rFonts w:ascii="Times New Roman" w:eastAsia="Times New Roman" w:hAnsi="Times New Roman" w:cs="Times New Roman"/>
          <w:b/>
          <w:sz w:val="20"/>
          <w:szCs w:val="20"/>
          <w:lang w:val="uk-UA" w:eastAsia="ru-RU"/>
        </w:rPr>
      </w:pPr>
      <w:r w:rsidRPr="00407DC7">
        <w:rPr>
          <w:rFonts w:ascii="Times New Roman" w:eastAsia="Times New Roman" w:hAnsi="Times New Roman" w:cs="Times New Roman"/>
          <w:sz w:val="20"/>
          <w:szCs w:val="20"/>
          <w:lang w:val="uk-UA" w:eastAsia="ru-RU"/>
        </w:rPr>
        <w:tab/>
      </w:r>
      <w:r w:rsidRPr="00407DC7">
        <w:rPr>
          <w:rFonts w:ascii="Times New Roman" w:eastAsia="Times New Roman" w:hAnsi="Times New Roman" w:cs="Times New Roman"/>
          <w:sz w:val="20"/>
          <w:szCs w:val="20"/>
          <w:lang w:val="uk-UA" w:eastAsia="ru-RU"/>
        </w:rPr>
        <w:tab/>
      </w:r>
      <w:r w:rsidRPr="00407DC7">
        <w:rPr>
          <w:rFonts w:ascii="Times New Roman" w:eastAsia="Times New Roman" w:hAnsi="Times New Roman" w:cs="Times New Roman"/>
          <w:sz w:val="20"/>
          <w:szCs w:val="20"/>
          <w:lang w:val="uk-UA" w:eastAsia="ru-RU"/>
        </w:rPr>
        <w:tab/>
      </w:r>
      <w:r w:rsidRPr="00407DC7">
        <w:rPr>
          <w:rFonts w:ascii="Times New Roman" w:eastAsia="Times New Roman" w:hAnsi="Times New Roman" w:cs="Times New Roman"/>
          <w:sz w:val="20"/>
          <w:szCs w:val="20"/>
          <w:lang w:val="uk-UA" w:eastAsia="ru-RU"/>
        </w:rPr>
        <w:tab/>
      </w:r>
      <w:r w:rsidRPr="00407DC7">
        <w:rPr>
          <w:rFonts w:ascii="Times New Roman" w:eastAsia="Times New Roman" w:hAnsi="Times New Roman" w:cs="Times New Roman"/>
          <w:sz w:val="20"/>
          <w:szCs w:val="20"/>
          <w:lang w:val="uk-UA" w:eastAsia="ru-RU"/>
        </w:rPr>
        <w:tab/>
      </w:r>
      <w:r w:rsidRPr="00407DC7">
        <w:rPr>
          <w:rFonts w:ascii="Times New Roman" w:eastAsia="Times New Roman" w:hAnsi="Times New Roman" w:cs="Times New Roman"/>
          <w:sz w:val="20"/>
          <w:szCs w:val="20"/>
          <w:lang w:val="uk-UA" w:eastAsia="ru-RU"/>
        </w:rPr>
        <w:tab/>
      </w:r>
      <w:r w:rsidRPr="00407DC7">
        <w:rPr>
          <w:rFonts w:ascii="Times New Roman" w:eastAsia="Times New Roman" w:hAnsi="Times New Roman" w:cs="Times New Roman"/>
          <w:sz w:val="20"/>
          <w:szCs w:val="20"/>
          <w:lang w:val="uk-UA" w:eastAsia="ru-RU"/>
        </w:rPr>
        <w:tab/>
      </w:r>
      <w:r w:rsidRPr="00407DC7">
        <w:rPr>
          <w:rFonts w:ascii="Times New Roman" w:eastAsia="Times New Roman" w:hAnsi="Times New Roman" w:cs="Times New Roman"/>
          <w:sz w:val="20"/>
          <w:szCs w:val="20"/>
          <w:lang w:val="uk-UA" w:eastAsia="ru-RU"/>
        </w:rPr>
        <w:tab/>
      </w:r>
      <w:r w:rsidRPr="00407DC7">
        <w:rPr>
          <w:rFonts w:ascii="Times New Roman" w:eastAsia="Times New Roman" w:hAnsi="Times New Roman" w:cs="Times New Roman"/>
          <w:sz w:val="20"/>
          <w:szCs w:val="20"/>
          <w:lang w:val="uk-UA" w:eastAsia="ru-RU"/>
        </w:rPr>
        <w:tab/>
      </w:r>
      <w:r w:rsidRPr="00407DC7">
        <w:rPr>
          <w:rFonts w:ascii="Times New Roman" w:eastAsia="Times New Roman" w:hAnsi="Times New Roman" w:cs="Times New Roman"/>
          <w:sz w:val="20"/>
          <w:szCs w:val="20"/>
          <w:lang w:val="uk-UA" w:eastAsia="ru-RU"/>
        </w:rPr>
        <w:tab/>
      </w:r>
      <w:r w:rsidRPr="00407DC7">
        <w:rPr>
          <w:rFonts w:ascii="Times New Roman" w:eastAsia="Times New Roman" w:hAnsi="Times New Roman" w:cs="Times New Roman"/>
          <w:b/>
          <w:sz w:val="20"/>
          <w:szCs w:val="20"/>
          <w:lang w:val="uk-UA" w:eastAsia="ru-RU"/>
        </w:rPr>
        <w:tab/>
        <w:t>Наглядова Рада</w:t>
      </w:r>
    </w:p>
    <w:p w:rsidR="004876AC" w:rsidRDefault="004876AC" w:rsidP="00FB7747">
      <w:pPr>
        <w:spacing w:after="0" w:line="240" w:lineRule="auto"/>
        <w:ind w:firstLine="285"/>
        <w:jc w:val="both"/>
        <w:rPr>
          <w:rFonts w:ascii="Times New Roman" w:eastAsia="Times New Roman" w:hAnsi="Times New Roman" w:cs="Times New Roman"/>
          <w:b/>
          <w:sz w:val="20"/>
          <w:szCs w:val="20"/>
          <w:lang w:val="uk-UA" w:eastAsia="ru-RU"/>
        </w:rPr>
      </w:pPr>
    </w:p>
    <w:sectPr w:rsidR="004876AC" w:rsidSect="00F10C82">
      <w:pgSz w:w="11906" w:h="16838"/>
      <w:pgMar w:top="719" w:right="282" w:bottom="142"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E1D" w:rsidRDefault="00B72E1D" w:rsidP="00B72E1D">
      <w:pPr>
        <w:spacing w:after="0" w:line="240" w:lineRule="auto"/>
      </w:pPr>
      <w:r>
        <w:separator/>
      </w:r>
    </w:p>
  </w:endnote>
  <w:endnote w:type="continuationSeparator" w:id="0">
    <w:p w:rsidR="00B72E1D" w:rsidRDefault="00B72E1D" w:rsidP="00B72E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E1D" w:rsidRDefault="00B72E1D" w:rsidP="00B72E1D">
      <w:pPr>
        <w:spacing w:after="0" w:line="240" w:lineRule="auto"/>
      </w:pPr>
      <w:r>
        <w:separator/>
      </w:r>
    </w:p>
  </w:footnote>
  <w:footnote w:type="continuationSeparator" w:id="0">
    <w:p w:rsidR="00B72E1D" w:rsidRDefault="00B72E1D" w:rsidP="00B72E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B19F3"/>
    <w:multiLevelType w:val="hybridMultilevel"/>
    <w:tmpl w:val="767CF9C2"/>
    <w:lvl w:ilvl="0" w:tplc="FFFFFFFF">
      <w:numFmt w:val="bullet"/>
      <w:lvlText w:val="-"/>
      <w:lvlJc w:val="left"/>
      <w:pPr>
        <w:tabs>
          <w:tab w:val="num" w:pos="0"/>
        </w:tabs>
        <w:ind w:left="0" w:hanging="360"/>
      </w:pPr>
      <w:rPr>
        <w:rFonts w:ascii="Times New Roman" w:eastAsia="Times New Roman" w:hAnsi="Times New Roman"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5AF"/>
    <w:rsid w:val="00021B5B"/>
    <w:rsid w:val="000824C6"/>
    <w:rsid w:val="00133EE9"/>
    <w:rsid w:val="00213B26"/>
    <w:rsid w:val="002352AC"/>
    <w:rsid w:val="00266B7C"/>
    <w:rsid w:val="002C341F"/>
    <w:rsid w:val="002C7C9B"/>
    <w:rsid w:val="002E57F3"/>
    <w:rsid w:val="00342890"/>
    <w:rsid w:val="003822D2"/>
    <w:rsid w:val="00393748"/>
    <w:rsid w:val="003A6942"/>
    <w:rsid w:val="00407DC7"/>
    <w:rsid w:val="004876AC"/>
    <w:rsid w:val="004D5DEE"/>
    <w:rsid w:val="004E79C1"/>
    <w:rsid w:val="005505AF"/>
    <w:rsid w:val="00552A36"/>
    <w:rsid w:val="00554BB0"/>
    <w:rsid w:val="00577521"/>
    <w:rsid w:val="00660A26"/>
    <w:rsid w:val="006B6EB6"/>
    <w:rsid w:val="00701A0A"/>
    <w:rsid w:val="00722D52"/>
    <w:rsid w:val="007339DF"/>
    <w:rsid w:val="007366B2"/>
    <w:rsid w:val="00750158"/>
    <w:rsid w:val="007A6059"/>
    <w:rsid w:val="008203E6"/>
    <w:rsid w:val="008461D0"/>
    <w:rsid w:val="0086409D"/>
    <w:rsid w:val="00874DA9"/>
    <w:rsid w:val="00896F20"/>
    <w:rsid w:val="008D467E"/>
    <w:rsid w:val="0099411C"/>
    <w:rsid w:val="009D36E4"/>
    <w:rsid w:val="009D4C93"/>
    <w:rsid w:val="00A9482F"/>
    <w:rsid w:val="00AB785D"/>
    <w:rsid w:val="00B0497A"/>
    <w:rsid w:val="00B417B6"/>
    <w:rsid w:val="00B427D6"/>
    <w:rsid w:val="00B72E1D"/>
    <w:rsid w:val="00C50267"/>
    <w:rsid w:val="00CA4FD4"/>
    <w:rsid w:val="00CB084D"/>
    <w:rsid w:val="00CF523D"/>
    <w:rsid w:val="00D76A88"/>
    <w:rsid w:val="00DB6DBF"/>
    <w:rsid w:val="00DD153E"/>
    <w:rsid w:val="00E0394A"/>
    <w:rsid w:val="00E57596"/>
    <w:rsid w:val="00ED02F7"/>
    <w:rsid w:val="00ED0FE9"/>
    <w:rsid w:val="00F10C82"/>
    <w:rsid w:val="00F2308F"/>
    <w:rsid w:val="00F31CB5"/>
    <w:rsid w:val="00FB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6A88"/>
    <w:pPr>
      <w:ind w:left="720"/>
      <w:contextualSpacing/>
    </w:pPr>
  </w:style>
  <w:style w:type="paragraph" w:styleId="a4">
    <w:name w:val="header"/>
    <w:basedOn w:val="a"/>
    <w:link w:val="a5"/>
    <w:uiPriority w:val="99"/>
    <w:unhideWhenUsed/>
    <w:rsid w:val="00B72E1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72E1D"/>
  </w:style>
  <w:style w:type="paragraph" w:styleId="a6">
    <w:name w:val="footer"/>
    <w:basedOn w:val="a"/>
    <w:link w:val="a7"/>
    <w:uiPriority w:val="99"/>
    <w:unhideWhenUsed/>
    <w:rsid w:val="00B72E1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72E1D"/>
  </w:style>
  <w:style w:type="paragraph" w:styleId="a8">
    <w:name w:val="Balloon Text"/>
    <w:basedOn w:val="a"/>
    <w:link w:val="a9"/>
    <w:uiPriority w:val="99"/>
    <w:semiHidden/>
    <w:unhideWhenUsed/>
    <w:rsid w:val="009D36E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D36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6A88"/>
    <w:pPr>
      <w:ind w:left="720"/>
      <w:contextualSpacing/>
    </w:pPr>
  </w:style>
  <w:style w:type="paragraph" w:styleId="a4">
    <w:name w:val="header"/>
    <w:basedOn w:val="a"/>
    <w:link w:val="a5"/>
    <w:uiPriority w:val="99"/>
    <w:unhideWhenUsed/>
    <w:rsid w:val="00B72E1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72E1D"/>
  </w:style>
  <w:style w:type="paragraph" w:styleId="a6">
    <w:name w:val="footer"/>
    <w:basedOn w:val="a"/>
    <w:link w:val="a7"/>
    <w:uiPriority w:val="99"/>
    <w:unhideWhenUsed/>
    <w:rsid w:val="00B72E1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72E1D"/>
  </w:style>
  <w:style w:type="paragraph" w:styleId="a8">
    <w:name w:val="Balloon Text"/>
    <w:basedOn w:val="a"/>
    <w:link w:val="a9"/>
    <w:uiPriority w:val="99"/>
    <w:semiHidden/>
    <w:unhideWhenUsed/>
    <w:rsid w:val="009D36E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D36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501</TotalTime>
  <Pages>3</Pages>
  <Words>1977</Words>
  <Characters>11274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1</cp:lastModifiedBy>
  <cp:revision>27</cp:revision>
  <cp:lastPrinted>2020-10-12T13:41:00Z</cp:lastPrinted>
  <dcterms:created xsi:type="dcterms:W3CDTF">2020-08-14T09:31:00Z</dcterms:created>
  <dcterms:modified xsi:type="dcterms:W3CDTF">2020-11-04T15:53:00Z</dcterms:modified>
</cp:coreProperties>
</file>